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C68F8" w14:textId="612739CB" w:rsidR="00CE5370" w:rsidRPr="008E6440" w:rsidRDefault="006E48A9" w:rsidP="008E6440">
      <w:pPr>
        <w:snapToGrid w:val="0"/>
        <w:spacing w:line="300" w:lineRule="auto"/>
        <w:rPr>
          <w:rFonts w:asciiTheme="minorEastAsia" w:hAnsiTheme="minorEastAsia" w:cstheme="minorEastAsia"/>
          <w:sz w:val="24"/>
          <w:szCs w:val="24"/>
          <w:shd w:val="clear" w:color="auto" w:fill="FFFFFF"/>
        </w:rPr>
      </w:pPr>
      <w:r w:rsidRPr="00641FF4">
        <w:rPr>
          <w:rFonts w:ascii="Times New Roman" w:eastAsia="宋体" w:hAnsi="Times New Roman" w:cs="Times New Roman"/>
          <w:b/>
          <w:kern w:val="2"/>
          <w:sz w:val="28"/>
          <w:szCs w:val="28"/>
        </w:rPr>
        <w:t>附件：会议摘要格式</w:t>
      </w:r>
    </w:p>
    <w:p w14:paraId="36B96AE5" w14:textId="2B55BD2E" w:rsidR="00641FF4" w:rsidRDefault="00641FF4">
      <w:pPr>
        <w:widowControl w:val="0"/>
        <w:spacing w:after="0" w:line="300" w:lineRule="atLeast"/>
        <w:jc w:val="both"/>
        <w:rPr>
          <w:rFonts w:ascii="Times New Roman" w:eastAsia="宋体" w:hAnsi="Times New Roman" w:cs="Times New Roman"/>
          <w:b/>
          <w:kern w:val="2"/>
          <w:sz w:val="28"/>
          <w:szCs w:val="28"/>
        </w:rPr>
      </w:pPr>
    </w:p>
    <w:p w14:paraId="1347647B" w14:textId="77777777" w:rsidR="00CF4F0A" w:rsidRPr="00641FF4" w:rsidRDefault="00CF4F0A">
      <w:pPr>
        <w:widowControl w:val="0"/>
        <w:spacing w:after="0" w:line="300" w:lineRule="atLeast"/>
        <w:jc w:val="both"/>
        <w:rPr>
          <w:rFonts w:ascii="Times New Roman" w:eastAsia="宋体" w:hAnsi="Times New Roman" w:cs="Times New Roman"/>
          <w:b/>
          <w:kern w:val="2"/>
          <w:sz w:val="28"/>
          <w:szCs w:val="28"/>
        </w:rPr>
      </w:pPr>
    </w:p>
    <w:p w14:paraId="59F3BCF2" w14:textId="77777777" w:rsidR="00CE5370" w:rsidRDefault="006E48A9">
      <w:pPr>
        <w:widowControl w:val="0"/>
        <w:spacing w:after="0" w:line="300" w:lineRule="atLeast"/>
        <w:jc w:val="both"/>
        <w:rPr>
          <w:rFonts w:ascii="Times New Roman" w:eastAsia="黑体" w:hAnsi="Times New Roman" w:cs="Times New Roman"/>
          <w:kern w:val="2"/>
          <w:sz w:val="24"/>
          <w:szCs w:val="24"/>
        </w:rPr>
      </w:pPr>
      <w:r>
        <w:rPr>
          <w:rFonts w:ascii="Times New Roman" w:eastAsia="黑体" w:hAnsi="Times New Roman" w:cs="Times New Roman"/>
          <w:kern w:val="2"/>
          <w:sz w:val="24"/>
          <w:szCs w:val="24"/>
          <w:highlight w:val="cyan"/>
        </w:rPr>
        <w:t>全部</w:t>
      </w:r>
      <w:r>
        <w:rPr>
          <w:rFonts w:ascii="Times New Roman" w:eastAsia="黑体" w:hAnsi="Times New Roman" w:cs="Times New Roman" w:hint="eastAsia"/>
          <w:kern w:val="2"/>
          <w:sz w:val="24"/>
          <w:szCs w:val="24"/>
          <w:highlight w:val="cyan"/>
        </w:rPr>
        <w:t>1</w:t>
      </w:r>
      <w:r>
        <w:rPr>
          <w:rFonts w:ascii="Times New Roman" w:eastAsia="黑体" w:hAnsi="Times New Roman" w:cs="Times New Roman"/>
          <w:kern w:val="2"/>
          <w:sz w:val="24"/>
          <w:szCs w:val="24"/>
          <w:highlight w:val="cyan"/>
        </w:rPr>
        <w:t>.25</w:t>
      </w:r>
      <w:r>
        <w:rPr>
          <w:rFonts w:ascii="Times New Roman" w:eastAsia="黑体" w:hAnsi="Times New Roman" w:cs="Times New Roman"/>
          <w:kern w:val="2"/>
          <w:sz w:val="24"/>
          <w:szCs w:val="24"/>
          <w:highlight w:val="cyan"/>
        </w:rPr>
        <w:t>倍行距</w:t>
      </w:r>
    </w:p>
    <w:p w14:paraId="76A47B5C" w14:textId="77777777" w:rsidR="00CE5370" w:rsidRDefault="006E48A9">
      <w:pPr>
        <w:widowControl w:val="0"/>
        <w:spacing w:after="0" w:line="300" w:lineRule="atLeast"/>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highlight w:val="yellow"/>
        </w:rPr>
        <w:t>【题目</w:t>
      </w:r>
      <w:r>
        <w:rPr>
          <w:rFonts w:ascii="Times New Roman" w:eastAsia="黑体" w:hAnsi="Times New Roman" w:cs="Times New Roman" w:hint="eastAsia"/>
          <w:kern w:val="2"/>
          <w:sz w:val="32"/>
          <w:szCs w:val="32"/>
          <w:highlight w:val="yellow"/>
        </w:rPr>
        <w:t>三</w:t>
      </w:r>
      <w:r>
        <w:rPr>
          <w:rFonts w:ascii="Times New Roman" w:eastAsia="黑体" w:hAnsi="Times New Roman" w:cs="Times New Roman"/>
          <w:kern w:val="2"/>
          <w:sz w:val="32"/>
          <w:szCs w:val="32"/>
          <w:highlight w:val="yellow"/>
        </w:rPr>
        <w:t>号，普通黑体】</w:t>
      </w:r>
      <w:r>
        <w:rPr>
          <w:rFonts w:ascii="Times New Roman" w:eastAsia="黑体" w:hAnsi="Times New Roman" w:cs="Times New Roman" w:hint="eastAsia"/>
          <w:kern w:val="2"/>
          <w:sz w:val="32"/>
          <w:szCs w:val="32"/>
        </w:rPr>
        <w:t>基于</w:t>
      </w:r>
      <w:proofErr w:type="spellStart"/>
      <w:r>
        <w:rPr>
          <w:rFonts w:ascii="Times New Roman" w:eastAsia="黑体" w:hAnsi="Times New Roman" w:cs="Times New Roman" w:hint="eastAsia"/>
          <w:kern w:val="2"/>
          <w:sz w:val="32"/>
          <w:szCs w:val="32"/>
        </w:rPr>
        <w:t>eDNA</w:t>
      </w:r>
      <w:proofErr w:type="spellEnd"/>
      <w:r>
        <w:rPr>
          <w:rFonts w:ascii="Times New Roman" w:eastAsia="黑体" w:hAnsi="Times New Roman" w:cs="Times New Roman" w:hint="eastAsia"/>
          <w:kern w:val="2"/>
          <w:sz w:val="32"/>
          <w:szCs w:val="32"/>
        </w:rPr>
        <w:t>技术的长江上游珍稀特有鱼类国家级自然保护区重庆段鱼类多样性研究</w:t>
      </w:r>
    </w:p>
    <w:p w14:paraId="1F1D6465" w14:textId="77777777" w:rsidR="00CE5370" w:rsidRDefault="006E48A9">
      <w:pPr>
        <w:widowControl w:val="0"/>
        <w:spacing w:after="0" w:line="300" w:lineRule="atLeast"/>
        <w:rPr>
          <w:rFonts w:ascii="Times New Roman" w:eastAsia="宋体" w:hAnsi="Times New Roman" w:cs="Times New Roman"/>
          <w:kern w:val="2"/>
          <w:sz w:val="18"/>
          <w:szCs w:val="20"/>
        </w:rPr>
      </w:pPr>
      <w:r>
        <w:rPr>
          <w:rFonts w:ascii="Times New Roman" w:eastAsia="宋体" w:hAnsi="Times New Roman" w:cs="Times New Roman"/>
          <w:kern w:val="2"/>
          <w:sz w:val="18"/>
          <w:szCs w:val="20"/>
          <w:highlight w:val="cyan"/>
        </w:rPr>
        <w:t>【空</w:t>
      </w:r>
      <w:r>
        <w:rPr>
          <w:rFonts w:ascii="Times New Roman" w:eastAsia="宋体" w:hAnsi="Times New Roman" w:cs="Times New Roman"/>
          <w:kern w:val="2"/>
          <w:sz w:val="18"/>
          <w:szCs w:val="20"/>
          <w:highlight w:val="cyan"/>
        </w:rPr>
        <w:t>1</w:t>
      </w:r>
      <w:r>
        <w:rPr>
          <w:rFonts w:ascii="Times New Roman" w:eastAsia="宋体" w:hAnsi="Times New Roman" w:cs="Times New Roman"/>
          <w:kern w:val="2"/>
          <w:sz w:val="18"/>
          <w:szCs w:val="20"/>
          <w:highlight w:val="cyan"/>
        </w:rPr>
        <w:t>行】</w:t>
      </w:r>
    </w:p>
    <w:p w14:paraId="45A146CA" w14:textId="77777777" w:rsidR="00CE5370" w:rsidRDefault="006E48A9">
      <w:pPr>
        <w:widowControl w:val="0"/>
        <w:spacing w:after="0" w:line="300" w:lineRule="atLeast"/>
        <w:jc w:val="both"/>
        <w:rPr>
          <w:rFonts w:ascii="宋体" w:eastAsia="宋体" w:hAnsi="宋体" w:cs="Times New Roman"/>
          <w:kern w:val="2"/>
          <w:sz w:val="28"/>
          <w:szCs w:val="28"/>
        </w:rPr>
      </w:pPr>
      <w:r>
        <w:rPr>
          <w:rFonts w:ascii="Times New Roman" w:eastAsia="楷体_GB2312" w:hAnsi="Times New Roman" w:cs="Times New Roman"/>
          <w:kern w:val="2"/>
          <w:sz w:val="24"/>
          <w:szCs w:val="20"/>
          <w:highlight w:val="yellow"/>
        </w:rPr>
        <w:t>【</w:t>
      </w:r>
      <w:r>
        <w:rPr>
          <w:rFonts w:ascii="Times New Roman" w:eastAsia="楷体_GB2312" w:hAnsi="Times New Roman" w:cs="Times New Roman" w:hint="eastAsia"/>
          <w:kern w:val="2"/>
          <w:sz w:val="24"/>
          <w:szCs w:val="20"/>
          <w:highlight w:val="yellow"/>
        </w:rPr>
        <w:t>四号</w:t>
      </w:r>
      <w:r>
        <w:rPr>
          <w:rFonts w:ascii="Times New Roman" w:eastAsia="楷体_GB2312" w:hAnsi="Times New Roman" w:cs="Times New Roman"/>
          <w:kern w:val="2"/>
          <w:sz w:val="24"/>
          <w:szCs w:val="20"/>
          <w:highlight w:val="yellow"/>
        </w:rPr>
        <w:t>，</w:t>
      </w:r>
      <w:r>
        <w:rPr>
          <w:rFonts w:ascii="Times New Roman" w:eastAsia="楷体_GB2312" w:hAnsi="Times New Roman" w:cs="Times New Roman" w:hint="eastAsia"/>
          <w:kern w:val="2"/>
          <w:sz w:val="24"/>
          <w:szCs w:val="20"/>
          <w:highlight w:val="yellow"/>
        </w:rPr>
        <w:t>宋体，两个字中间加空格</w:t>
      </w:r>
      <w:r>
        <w:rPr>
          <w:rFonts w:ascii="Times New Roman" w:eastAsia="楷体_GB2312" w:hAnsi="Times New Roman" w:cs="Times New Roman"/>
          <w:kern w:val="2"/>
          <w:sz w:val="24"/>
          <w:szCs w:val="20"/>
          <w:highlight w:val="yellow"/>
        </w:rPr>
        <w:t>】</w:t>
      </w:r>
      <w:r>
        <w:rPr>
          <w:rFonts w:ascii="宋体" w:eastAsia="宋体" w:hAnsi="宋体" w:cs="Times New Roman" w:hint="eastAsia"/>
          <w:kern w:val="2"/>
          <w:sz w:val="28"/>
          <w:szCs w:val="28"/>
        </w:rPr>
        <w:t>王 梦</w:t>
      </w:r>
      <w:r>
        <w:rPr>
          <w:rFonts w:ascii="宋体" w:eastAsia="宋体" w:hAnsi="宋体" w:cs="Times New Roman" w:hint="eastAsia"/>
          <w:kern w:val="2"/>
          <w:sz w:val="28"/>
          <w:szCs w:val="28"/>
          <w:vertAlign w:val="superscript"/>
        </w:rPr>
        <w:t>1</w:t>
      </w:r>
      <w:r>
        <w:rPr>
          <w:rFonts w:ascii="宋体" w:eastAsia="宋体" w:hAnsi="宋体" w:cs="Times New Roman" w:hint="eastAsia"/>
          <w:kern w:val="2"/>
          <w:sz w:val="28"/>
          <w:szCs w:val="28"/>
        </w:rPr>
        <w:t xml:space="preserve"> 杨 </w:t>
      </w:r>
      <w:proofErr w:type="gramStart"/>
      <w:r>
        <w:rPr>
          <w:rFonts w:ascii="宋体" w:eastAsia="宋体" w:hAnsi="宋体" w:cs="Times New Roman" w:hint="eastAsia"/>
          <w:kern w:val="2"/>
          <w:sz w:val="28"/>
          <w:szCs w:val="28"/>
        </w:rPr>
        <w:t>鑫</w:t>
      </w:r>
      <w:proofErr w:type="gramEnd"/>
      <w:r>
        <w:rPr>
          <w:rFonts w:ascii="宋体" w:eastAsia="宋体" w:hAnsi="宋体" w:cs="Times New Roman" w:hint="eastAsia"/>
          <w:kern w:val="2"/>
          <w:sz w:val="28"/>
          <w:szCs w:val="28"/>
          <w:vertAlign w:val="superscript"/>
        </w:rPr>
        <w:t>1</w:t>
      </w:r>
      <w:r>
        <w:rPr>
          <w:rFonts w:ascii="宋体" w:eastAsia="宋体" w:hAnsi="宋体" w:cs="Times New Roman" w:hint="eastAsia"/>
          <w:kern w:val="2"/>
          <w:sz w:val="28"/>
          <w:szCs w:val="28"/>
        </w:rPr>
        <w:t xml:space="preserve"> 王 维</w:t>
      </w:r>
      <w:r>
        <w:rPr>
          <w:rFonts w:ascii="宋体" w:eastAsia="宋体" w:hAnsi="宋体" w:cs="Times New Roman" w:hint="eastAsia"/>
          <w:kern w:val="2"/>
          <w:sz w:val="28"/>
          <w:szCs w:val="28"/>
          <w:vertAlign w:val="superscript"/>
        </w:rPr>
        <w:t>2</w:t>
      </w:r>
      <w:r>
        <w:rPr>
          <w:rFonts w:ascii="宋体" w:eastAsia="宋体" w:hAnsi="宋体" w:cs="Times New Roman" w:hint="eastAsia"/>
          <w:kern w:val="2"/>
          <w:sz w:val="28"/>
          <w:szCs w:val="28"/>
        </w:rPr>
        <w:t xml:space="preserve"> 段 聪</w:t>
      </w:r>
      <w:r>
        <w:rPr>
          <w:rFonts w:ascii="宋体" w:eastAsia="宋体" w:hAnsi="宋体" w:cs="Times New Roman" w:hint="eastAsia"/>
          <w:kern w:val="2"/>
          <w:sz w:val="28"/>
          <w:szCs w:val="28"/>
          <w:vertAlign w:val="superscript"/>
        </w:rPr>
        <w:t>2</w:t>
      </w:r>
      <w:r>
        <w:rPr>
          <w:rFonts w:ascii="宋体" w:eastAsia="宋体" w:hAnsi="宋体" w:cs="Times New Roman" w:hint="eastAsia"/>
          <w:kern w:val="2"/>
          <w:sz w:val="28"/>
          <w:szCs w:val="28"/>
        </w:rPr>
        <w:t xml:space="preserve"> 刘智皓</w:t>
      </w:r>
      <w:r>
        <w:rPr>
          <w:rFonts w:ascii="宋体" w:eastAsia="宋体" w:hAnsi="宋体" w:cs="Times New Roman" w:hint="eastAsia"/>
          <w:kern w:val="2"/>
          <w:sz w:val="28"/>
          <w:szCs w:val="28"/>
          <w:vertAlign w:val="superscript"/>
        </w:rPr>
        <w:t>1</w:t>
      </w:r>
      <w:r>
        <w:rPr>
          <w:rFonts w:ascii="宋体" w:eastAsia="宋体" w:hAnsi="宋体" w:cs="Times New Roman" w:hint="eastAsia"/>
          <w:kern w:val="2"/>
          <w:sz w:val="28"/>
          <w:szCs w:val="28"/>
        </w:rPr>
        <w:t xml:space="preserve"> 陈启亮</w:t>
      </w:r>
      <w:r>
        <w:rPr>
          <w:rFonts w:ascii="宋体" w:eastAsia="宋体" w:hAnsi="宋体" w:cs="Times New Roman" w:hint="eastAsia"/>
          <w:kern w:val="2"/>
          <w:sz w:val="28"/>
          <w:szCs w:val="28"/>
          <w:vertAlign w:val="superscript"/>
        </w:rPr>
        <w:t>1</w:t>
      </w:r>
      <w:r>
        <w:rPr>
          <w:rFonts w:ascii="宋体" w:eastAsia="宋体" w:hAnsi="宋体" w:cs="Times New Roman" w:hint="eastAsia"/>
          <w:kern w:val="2"/>
          <w:sz w:val="28"/>
          <w:szCs w:val="28"/>
        </w:rPr>
        <w:t xml:space="preserve"> 李英文</w:t>
      </w:r>
      <w:r>
        <w:rPr>
          <w:rFonts w:ascii="宋体" w:eastAsia="宋体" w:hAnsi="宋体" w:cs="Times New Roman" w:hint="eastAsia"/>
          <w:kern w:val="2"/>
          <w:sz w:val="28"/>
          <w:szCs w:val="28"/>
          <w:vertAlign w:val="superscript"/>
        </w:rPr>
        <w:t xml:space="preserve">1* </w:t>
      </w:r>
      <w:r>
        <w:rPr>
          <w:rFonts w:ascii="宋体" w:eastAsia="宋体" w:hAnsi="宋体" w:cs="Times New Roman" w:hint="eastAsia"/>
          <w:kern w:val="2"/>
          <w:sz w:val="28"/>
          <w:szCs w:val="28"/>
        </w:rPr>
        <w:t>沈彦君</w:t>
      </w:r>
      <w:r>
        <w:rPr>
          <w:rFonts w:ascii="宋体" w:eastAsia="宋体" w:hAnsi="宋体" w:cs="Times New Roman" w:hint="eastAsia"/>
          <w:kern w:val="2"/>
          <w:sz w:val="28"/>
          <w:szCs w:val="28"/>
          <w:vertAlign w:val="superscript"/>
        </w:rPr>
        <w:t>1*</w:t>
      </w:r>
    </w:p>
    <w:p w14:paraId="572593E4" w14:textId="77777777" w:rsidR="00CE5370" w:rsidRDefault="006E48A9">
      <w:pPr>
        <w:widowControl w:val="0"/>
        <w:spacing w:after="0" w:line="300" w:lineRule="atLeast"/>
        <w:jc w:val="both"/>
        <w:rPr>
          <w:rFonts w:ascii="Times New Roman" w:eastAsia="宋体" w:hAnsi="Times New Roman" w:cs="Times New Roman"/>
          <w:kern w:val="2"/>
          <w:sz w:val="18"/>
          <w:szCs w:val="20"/>
        </w:rPr>
      </w:pPr>
      <w:r>
        <w:rPr>
          <w:rFonts w:ascii="Times New Roman" w:eastAsia="新宋体" w:hAnsi="Times New Roman" w:cs="Times New Roman"/>
          <w:kern w:val="2"/>
          <w:sz w:val="18"/>
          <w:szCs w:val="20"/>
          <w:highlight w:val="yellow"/>
        </w:rPr>
        <w:t>【</w:t>
      </w:r>
      <w:r>
        <w:rPr>
          <w:rFonts w:ascii="Times New Roman" w:eastAsia="新宋体" w:hAnsi="Times New Roman" w:cs="Times New Roman" w:hint="eastAsia"/>
          <w:kern w:val="2"/>
          <w:sz w:val="18"/>
          <w:szCs w:val="20"/>
          <w:highlight w:val="yellow"/>
        </w:rPr>
        <w:t>6</w:t>
      </w:r>
      <w:r>
        <w:rPr>
          <w:rFonts w:ascii="Times New Roman" w:eastAsia="新宋体" w:hAnsi="Times New Roman" w:cs="Times New Roman" w:hint="eastAsia"/>
          <w:kern w:val="2"/>
          <w:sz w:val="18"/>
          <w:szCs w:val="20"/>
          <w:highlight w:val="yellow"/>
        </w:rPr>
        <w:t>号</w:t>
      </w:r>
      <w:r>
        <w:rPr>
          <w:rFonts w:ascii="Times New Roman" w:eastAsia="新宋体" w:hAnsi="Times New Roman" w:cs="Times New Roman"/>
          <w:kern w:val="2"/>
          <w:sz w:val="18"/>
          <w:szCs w:val="20"/>
          <w:highlight w:val="yellow"/>
        </w:rPr>
        <w:t>，宋体】</w:t>
      </w:r>
      <w:r>
        <w:rPr>
          <w:rFonts w:ascii="宋体" w:eastAsia="宋体" w:hAnsi="宋体" w:cs="Times New Roman" w:hint="eastAsia"/>
          <w:kern w:val="2"/>
          <w:sz w:val="15"/>
          <w:szCs w:val="15"/>
        </w:rPr>
        <w:t>(1. 重庆师范大学重庆市动物生物学重点实验室, 重庆 401331; 2. 重庆市珍稀特有鱼类国家级自然保护区管理处, 重庆 402260)</w:t>
      </w:r>
      <w:r>
        <w:rPr>
          <w:rFonts w:ascii="Times New Roman" w:eastAsia="宋体" w:hAnsi="Times New Roman" w:cs="Times New Roman"/>
          <w:kern w:val="2"/>
          <w:sz w:val="18"/>
          <w:szCs w:val="20"/>
          <w:highlight w:val="cyan"/>
        </w:rPr>
        <w:t>【空</w:t>
      </w:r>
      <w:r>
        <w:rPr>
          <w:rFonts w:ascii="Times New Roman" w:eastAsia="宋体" w:hAnsi="Times New Roman" w:cs="Times New Roman"/>
          <w:kern w:val="2"/>
          <w:sz w:val="18"/>
          <w:szCs w:val="20"/>
          <w:highlight w:val="cyan"/>
        </w:rPr>
        <w:t>1</w:t>
      </w:r>
      <w:r>
        <w:rPr>
          <w:rFonts w:ascii="Times New Roman" w:eastAsia="宋体" w:hAnsi="Times New Roman" w:cs="Times New Roman"/>
          <w:kern w:val="2"/>
          <w:sz w:val="18"/>
          <w:szCs w:val="20"/>
          <w:highlight w:val="cyan"/>
        </w:rPr>
        <w:t>行】</w:t>
      </w:r>
    </w:p>
    <w:p w14:paraId="57A769DE" w14:textId="77777777" w:rsidR="00CE5370" w:rsidRDefault="006E48A9">
      <w:pPr>
        <w:widowControl w:val="0"/>
        <w:spacing w:after="0" w:line="300" w:lineRule="atLeast"/>
        <w:ind w:firstLineChars="200" w:firstLine="420"/>
        <w:jc w:val="both"/>
        <w:rPr>
          <w:rFonts w:ascii="Times New Roman" w:eastAsia="宋体" w:hAnsi="Times New Roman" w:cs="Times New Roman"/>
          <w:kern w:val="2"/>
          <w:sz w:val="21"/>
          <w:szCs w:val="20"/>
        </w:rPr>
      </w:pPr>
      <w:r>
        <w:rPr>
          <w:rFonts w:ascii="Times New Roman" w:eastAsia="宋体" w:hAnsi="Times New Roman" w:cs="Times New Roman"/>
          <w:kern w:val="2"/>
          <w:sz w:val="21"/>
          <w:szCs w:val="20"/>
          <w:highlight w:val="yellow"/>
        </w:rPr>
        <w:t>【</w:t>
      </w:r>
      <w:r>
        <w:rPr>
          <w:rFonts w:ascii="Times New Roman" w:eastAsia="宋体" w:hAnsi="Times New Roman" w:cs="Times New Roman"/>
          <w:kern w:val="2"/>
          <w:sz w:val="21"/>
          <w:szCs w:val="20"/>
          <w:highlight w:val="yellow"/>
        </w:rPr>
        <w:t>5</w:t>
      </w:r>
      <w:r>
        <w:rPr>
          <w:rFonts w:ascii="Times New Roman" w:eastAsia="宋体" w:hAnsi="Times New Roman" w:cs="Times New Roman"/>
          <w:kern w:val="2"/>
          <w:sz w:val="21"/>
          <w:szCs w:val="20"/>
          <w:highlight w:val="yellow"/>
        </w:rPr>
        <w:t>号，宋体，</w:t>
      </w:r>
      <w:r>
        <w:rPr>
          <w:rFonts w:ascii="Times New Roman" w:eastAsia="宋体" w:hAnsi="Times New Roman" w:cs="Times New Roman"/>
          <w:kern w:val="2"/>
          <w:sz w:val="21"/>
          <w:szCs w:val="20"/>
          <w:highlight w:val="yellow"/>
        </w:rPr>
        <w:t>500-1000</w:t>
      </w:r>
      <w:r>
        <w:rPr>
          <w:rFonts w:ascii="Times New Roman" w:eastAsia="宋体" w:hAnsi="Times New Roman" w:cs="Times New Roman"/>
          <w:kern w:val="2"/>
          <w:sz w:val="21"/>
          <w:szCs w:val="20"/>
          <w:highlight w:val="yellow"/>
        </w:rPr>
        <w:t>字】</w:t>
      </w:r>
      <w:r>
        <w:rPr>
          <w:rFonts w:ascii="Times New Roman" w:eastAsia="宋体" w:hAnsi="Times New Roman" w:cs="Times New Roman" w:hint="eastAsia"/>
          <w:kern w:val="2"/>
          <w:sz w:val="21"/>
          <w:szCs w:val="20"/>
        </w:rPr>
        <w:t>利用环境</w:t>
      </w:r>
      <w:r>
        <w:rPr>
          <w:rFonts w:ascii="Times New Roman" w:eastAsia="宋体" w:hAnsi="Times New Roman" w:cs="Times New Roman" w:hint="eastAsia"/>
          <w:kern w:val="2"/>
          <w:sz w:val="21"/>
          <w:szCs w:val="20"/>
        </w:rPr>
        <w:t>DNA</w:t>
      </w:r>
      <w:r>
        <w:rPr>
          <w:rFonts w:ascii="Times New Roman" w:eastAsia="宋体" w:hAnsi="Times New Roman" w:cs="Times New Roman" w:hint="eastAsia"/>
          <w:kern w:val="2"/>
          <w:sz w:val="21"/>
          <w:szCs w:val="20"/>
        </w:rPr>
        <w:t>宏条形码</w:t>
      </w:r>
      <w:r>
        <w:rPr>
          <w:rFonts w:ascii="Times New Roman" w:eastAsia="宋体" w:hAnsi="Times New Roman" w:cs="Times New Roman" w:hint="eastAsia"/>
          <w:kern w:val="2"/>
          <w:sz w:val="21"/>
          <w:szCs w:val="20"/>
        </w:rPr>
        <w:t xml:space="preserve">(environmental DNA </w:t>
      </w:r>
      <w:proofErr w:type="spellStart"/>
      <w:r>
        <w:rPr>
          <w:rFonts w:ascii="Times New Roman" w:eastAsia="宋体" w:hAnsi="Times New Roman" w:cs="Times New Roman" w:hint="eastAsia"/>
          <w:kern w:val="2"/>
          <w:sz w:val="21"/>
          <w:szCs w:val="20"/>
        </w:rPr>
        <w:t>metabarcoding</w:t>
      </w:r>
      <w:proofErr w:type="spellEnd"/>
      <w:r>
        <w:rPr>
          <w:rFonts w:ascii="Times New Roman" w:eastAsia="宋体" w:hAnsi="Times New Roman" w:cs="Times New Roman" w:hint="eastAsia"/>
          <w:kern w:val="2"/>
          <w:sz w:val="21"/>
          <w:szCs w:val="20"/>
        </w:rPr>
        <w:t xml:space="preserve">; </w:t>
      </w:r>
      <w:proofErr w:type="spellStart"/>
      <w:r>
        <w:rPr>
          <w:rFonts w:ascii="Times New Roman" w:eastAsia="宋体" w:hAnsi="Times New Roman" w:cs="Times New Roman" w:hint="eastAsia"/>
          <w:kern w:val="2"/>
          <w:sz w:val="21"/>
          <w:szCs w:val="20"/>
        </w:rPr>
        <w:t>eDNA</w:t>
      </w:r>
      <w:proofErr w:type="spellEnd"/>
      <w:r>
        <w:rPr>
          <w:rFonts w:ascii="Times New Roman" w:eastAsia="宋体" w:hAnsi="Times New Roman" w:cs="Times New Roman" w:hint="eastAsia"/>
          <w:kern w:val="2"/>
          <w:sz w:val="21"/>
          <w:szCs w:val="20"/>
        </w:rPr>
        <w:t xml:space="preserve"> </w:t>
      </w:r>
      <w:proofErr w:type="spellStart"/>
      <w:r>
        <w:rPr>
          <w:rFonts w:ascii="Times New Roman" w:eastAsia="宋体" w:hAnsi="Times New Roman" w:cs="Times New Roman" w:hint="eastAsia"/>
          <w:kern w:val="2"/>
          <w:sz w:val="21"/>
          <w:szCs w:val="20"/>
        </w:rPr>
        <w:t>metabarcoding</w:t>
      </w:r>
      <w:proofErr w:type="spellEnd"/>
      <w:r>
        <w:rPr>
          <w:rFonts w:ascii="Times New Roman" w:eastAsia="宋体" w:hAnsi="Times New Roman" w:cs="Times New Roman" w:hint="eastAsia"/>
          <w:kern w:val="2"/>
          <w:sz w:val="21"/>
          <w:szCs w:val="20"/>
        </w:rPr>
        <w:t>)</w:t>
      </w:r>
      <w:r>
        <w:rPr>
          <w:rFonts w:ascii="Times New Roman" w:eastAsia="宋体" w:hAnsi="Times New Roman" w:cs="Times New Roman" w:hint="eastAsia"/>
          <w:kern w:val="2"/>
          <w:sz w:val="21"/>
          <w:szCs w:val="20"/>
        </w:rPr>
        <w:t>检测长江上游珍稀特有鱼类国家级自然保护区重庆段鱼类多样性</w:t>
      </w:r>
      <w:r>
        <w:rPr>
          <w:rFonts w:ascii="Times New Roman" w:eastAsia="宋体" w:hAnsi="Times New Roman" w:cs="Times New Roman" w:hint="eastAsia"/>
          <w:kern w:val="2"/>
          <w:sz w:val="21"/>
          <w:szCs w:val="20"/>
        </w:rPr>
        <w:t xml:space="preserve">, </w:t>
      </w:r>
      <w:r>
        <w:rPr>
          <w:rFonts w:ascii="Times New Roman" w:eastAsia="宋体" w:hAnsi="Times New Roman" w:cs="Times New Roman" w:hint="eastAsia"/>
          <w:kern w:val="2"/>
          <w:sz w:val="21"/>
          <w:szCs w:val="20"/>
        </w:rPr>
        <w:t>探索适用于长江鱼类多样性监测和保护的新方法</w:t>
      </w:r>
      <w:r>
        <w:rPr>
          <w:rFonts w:ascii="Times New Roman" w:eastAsia="宋体" w:hAnsi="Times New Roman" w:cs="Times New Roman" w:hint="eastAsia"/>
          <w:kern w:val="2"/>
          <w:sz w:val="21"/>
          <w:szCs w:val="20"/>
        </w:rPr>
        <w:t xml:space="preserve">, </w:t>
      </w:r>
      <w:r>
        <w:rPr>
          <w:rFonts w:ascii="Times New Roman" w:eastAsia="宋体" w:hAnsi="Times New Roman" w:cs="Times New Roman" w:hint="eastAsia"/>
          <w:kern w:val="2"/>
          <w:sz w:val="21"/>
          <w:szCs w:val="20"/>
        </w:rPr>
        <w:t>为后期长江“十年禁渔”效果评估提供一定的基础资料。研究于</w:t>
      </w:r>
      <w:r>
        <w:rPr>
          <w:rFonts w:ascii="Times New Roman" w:eastAsia="宋体" w:hAnsi="Times New Roman" w:cs="Times New Roman" w:hint="eastAsia"/>
          <w:kern w:val="2"/>
          <w:sz w:val="21"/>
          <w:szCs w:val="20"/>
        </w:rPr>
        <w:t>2021</w:t>
      </w:r>
      <w:r>
        <w:rPr>
          <w:rFonts w:ascii="Times New Roman" w:eastAsia="宋体" w:hAnsi="Times New Roman" w:cs="Times New Roman" w:hint="eastAsia"/>
          <w:kern w:val="2"/>
          <w:sz w:val="21"/>
          <w:szCs w:val="20"/>
        </w:rPr>
        <w:t>年</w:t>
      </w:r>
      <w:r>
        <w:rPr>
          <w:rFonts w:ascii="Times New Roman" w:eastAsia="宋体" w:hAnsi="Times New Roman" w:cs="Times New Roman" w:hint="eastAsia"/>
          <w:kern w:val="2"/>
          <w:sz w:val="21"/>
          <w:szCs w:val="20"/>
        </w:rPr>
        <w:t>3</w:t>
      </w:r>
      <w:r>
        <w:rPr>
          <w:rFonts w:ascii="Times New Roman" w:eastAsia="宋体" w:hAnsi="Times New Roman" w:cs="Times New Roman" w:hint="eastAsia"/>
          <w:kern w:val="2"/>
          <w:sz w:val="21"/>
          <w:szCs w:val="20"/>
        </w:rPr>
        <w:t>月在保护区重庆段共设置</w:t>
      </w:r>
      <w:r>
        <w:rPr>
          <w:rFonts w:ascii="Times New Roman" w:eastAsia="宋体" w:hAnsi="Times New Roman" w:cs="Times New Roman" w:hint="eastAsia"/>
          <w:kern w:val="2"/>
          <w:sz w:val="21"/>
          <w:szCs w:val="20"/>
        </w:rPr>
        <w:t>6</w:t>
      </w:r>
      <w:r>
        <w:rPr>
          <w:rFonts w:ascii="Times New Roman" w:eastAsia="宋体" w:hAnsi="Times New Roman" w:cs="Times New Roman" w:hint="eastAsia"/>
          <w:kern w:val="2"/>
          <w:sz w:val="21"/>
          <w:szCs w:val="20"/>
        </w:rPr>
        <w:t>个采样点</w:t>
      </w:r>
      <w:r>
        <w:rPr>
          <w:rFonts w:ascii="Times New Roman" w:eastAsia="宋体" w:hAnsi="Times New Roman" w:cs="Times New Roman" w:hint="eastAsia"/>
          <w:kern w:val="2"/>
          <w:sz w:val="21"/>
          <w:szCs w:val="20"/>
        </w:rPr>
        <w:t xml:space="preserve">, </w:t>
      </w:r>
      <w:r>
        <w:rPr>
          <w:rFonts w:ascii="Times New Roman" w:eastAsia="宋体" w:hAnsi="Times New Roman" w:cs="Times New Roman" w:hint="eastAsia"/>
          <w:kern w:val="2"/>
          <w:sz w:val="21"/>
          <w:szCs w:val="20"/>
        </w:rPr>
        <w:t>通过水样采集、</w:t>
      </w:r>
      <w:proofErr w:type="spellStart"/>
      <w:r>
        <w:rPr>
          <w:rFonts w:ascii="Times New Roman" w:eastAsia="宋体" w:hAnsi="Times New Roman" w:cs="Times New Roman" w:hint="eastAsia"/>
          <w:kern w:val="2"/>
          <w:sz w:val="21"/>
          <w:szCs w:val="20"/>
        </w:rPr>
        <w:t>eDNA</w:t>
      </w:r>
      <w:proofErr w:type="spellEnd"/>
      <w:r>
        <w:rPr>
          <w:rFonts w:ascii="Times New Roman" w:eastAsia="宋体" w:hAnsi="Times New Roman" w:cs="Times New Roman" w:hint="eastAsia"/>
          <w:kern w:val="2"/>
          <w:sz w:val="21"/>
          <w:szCs w:val="20"/>
        </w:rPr>
        <w:t>捕获及提取、</w:t>
      </w:r>
      <w:r>
        <w:rPr>
          <w:rFonts w:ascii="Times New Roman" w:eastAsia="宋体" w:hAnsi="Times New Roman" w:cs="Times New Roman" w:hint="eastAsia"/>
          <w:kern w:val="2"/>
          <w:sz w:val="21"/>
          <w:szCs w:val="20"/>
        </w:rPr>
        <w:t>PCR</w:t>
      </w:r>
      <w:r>
        <w:rPr>
          <w:rFonts w:ascii="Times New Roman" w:eastAsia="宋体" w:hAnsi="Times New Roman" w:cs="Times New Roman" w:hint="eastAsia"/>
          <w:kern w:val="2"/>
          <w:sz w:val="21"/>
          <w:szCs w:val="20"/>
        </w:rPr>
        <w:t>扩增及测序和数据库对比分析等环境</w:t>
      </w:r>
      <w:r>
        <w:rPr>
          <w:rFonts w:ascii="Times New Roman" w:eastAsia="宋体" w:hAnsi="Times New Roman" w:cs="Times New Roman" w:hint="eastAsia"/>
          <w:kern w:val="2"/>
          <w:sz w:val="21"/>
          <w:szCs w:val="20"/>
        </w:rPr>
        <w:t>DNA</w:t>
      </w:r>
      <w:r>
        <w:rPr>
          <w:rFonts w:ascii="Times New Roman" w:eastAsia="宋体" w:hAnsi="Times New Roman" w:cs="Times New Roman" w:hint="eastAsia"/>
          <w:kern w:val="2"/>
          <w:sz w:val="21"/>
          <w:szCs w:val="20"/>
        </w:rPr>
        <w:t>宏条形码标准化分析流程来检测鱼类的多样性组成。结果表明保护区重庆段</w:t>
      </w:r>
      <w:r>
        <w:rPr>
          <w:rFonts w:ascii="Times New Roman" w:eastAsia="宋体" w:hAnsi="Times New Roman" w:cs="Times New Roman" w:hint="eastAsia"/>
          <w:kern w:val="2"/>
          <w:sz w:val="21"/>
          <w:szCs w:val="20"/>
        </w:rPr>
        <w:t>6</w:t>
      </w:r>
      <w:r>
        <w:rPr>
          <w:rFonts w:ascii="Times New Roman" w:eastAsia="宋体" w:hAnsi="Times New Roman" w:cs="Times New Roman" w:hint="eastAsia"/>
          <w:kern w:val="2"/>
          <w:sz w:val="21"/>
          <w:szCs w:val="20"/>
        </w:rPr>
        <w:t>个采样点中共检测出</w:t>
      </w:r>
      <w:r>
        <w:rPr>
          <w:rFonts w:ascii="Times New Roman" w:eastAsia="宋体" w:hAnsi="Times New Roman" w:cs="Times New Roman" w:hint="eastAsia"/>
          <w:kern w:val="2"/>
          <w:sz w:val="21"/>
          <w:szCs w:val="20"/>
        </w:rPr>
        <w:t>74</w:t>
      </w:r>
      <w:r>
        <w:rPr>
          <w:rFonts w:ascii="Times New Roman" w:eastAsia="宋体" w:hAnsi="Times New Roman" w:cs="Times New Roman" w:hint="eastAsia"/>
          <w:kern w:val="2"/>
          <w:sz w:val="21"/>
          <w:szCs w:val="20"/>
        </w:rPr>
        <w:t>种鱼类</w:t>
      </w:r>
      <w:r>
        <w:rPr>
          <w:rFonts w:ascii="Times New Roman" w:eastAsia="宋体" w:hAnsi="Times New Roman" w:cs="Times New Roman" w:hint="eastAsia"/>
          <w:kern w:val="2"/>
          <w:sz w:val="21"/>
          <w:szCs w:val="20"/>
        </w:rPr>
        <w:t>(</w:t>
      </w:r>
      <w:r>
        <w:rPr>
          <w:rFonts w:ascii="Times New Roman" w:eastAsia="宋体" w:hAnsi="Times New Roman" w:cs="Times New Roman" w:hint="eastAsia"/>
          <w:kern w:val="2"/>
          <w:sz w:val="21"/>
          <w:szCs w:val="20"/>
        </w:rPr>
        <w:t>不包括未鉴定到种水平的</w:t>
      </w:r>
      <w:r>
        <w:rPr>
          <w:rFonts w:ascii="Times New Roman" w:eastAsia="宋体" w:hAnsi="Times New Roman" w:cs="Times New Roman" w:hint="eastAsia"/>
          <w:kern w:val="2"/>
          <w:sz w:val="21"/>
          <w:szCs w:val="20"/>
        </w:rPr>
        <w:t>3</w:t>
      </w:r>
      <w:r>
        <w:rPr>
          <w:rFonts w:ascii="Times New Roman" w:eastAsia="宋体" w:hAnsi="Times New Roman" w:cs="Times New Roman" w:hint="eastAsia"/>
          <w:kern w:val="2"/>
          <w:sz w:val="21"/>
          <w:szCs w:val="20"/>
        </w:rPr>
        <w:t>属</w:t>
      </w:r>
      <w:r>
        <w:rPr>
          <w:rFonts w:ascii="Times New Roman" w:eastAsia="宋体" w:hAnsi="Times New Roman" w:cs="Times New Roman" w:hint="eastAsia"/>
          <w:kern w:val="2"/>
          <w:sz w:val="21"/>
          <w:szCs w:val="20"/>
        </w:rPr>
        <w:t xml:space="preserve">), </w:t>
      </w:r>
      <w:r>
        <w:rPr>
          <w:rFonts w:ascii="Times New Roman" w:eastAsia="宋体" w:hAnsi="Times New Roman" w:cs="Times New Roman" w:hint="eastAsia"/>
          <w:kern w:val="2"/>
          <w:sz w:val="21"/>
          <w:szCs w:val="20"/>
        </w:rPr>
        <w:t>隶属于</w:t>
      </w:r>
      <w:r>
        <w:rPr>
          <w:rFonts w:ascii="Times New Roman" w:eastAsia="宋体" w:hAnsi="Times New Roman" w:cs="Times New Roman" w:hint="eastAsia"/>
          <w:kern w:val="2"/>
          <w:sz w:val="21"/>
          <w:szCs w:val="20"/>
        </w:rPr>
        <w:t>6</w:t>
      </w:r>
      <w:r>
        <w:rPr>
          <w:rFonts w:ascii="Times New Roman" w:eastAsia="宋体" w:hAnsi="Times New Roman" w:cs="Times New Roman" w:hint="eastAsia"/>
          <w:kern w:val="2"/>
          <w:sz w:val="21"/>
          <w:szCs w:val="20"/>
        </w:rPr>
        <w:t>目</w:t>
      </w:r>
      <w:r>
        <w:rPr>
          <w:rFonts w:ascii="Times New Roman" w:eastAsia="宋体" w:hAnsi="Times New Roman" w:cs="Times New Roman" w:hint="eastAsia"/>
          <w:kern w:val="2"/>
          <w:sz w:val="21"/>
          <w:szCs w:val="20"/>
        </w:rPr>
        <w:t>16</w:t>
      </w:r>
      <w:r>
        <w:rPr>
          <w:rFonts w:ascii="Times New Roman" w:eastAsia="宋体" w:hAnsi="Times New Roman" w:cs="Times New Roman" w:hint="eastAsia"/>
          <w:kern w:val="2"/>
          <w:sz w:val="21"/>
          <w:szCs w:val="20"/>
        </w:rPr>
        <w:t>科</w:t>
      </w:r>
      <w:r>
        <w:rPr>
          <w:rFonts w:ascii="Times New Roman" w:eastAsia="宋体" w:hAnsi="Times New Roman" w:cs="Times New Roman" w:hint="eastAsia"/>
          <w:kern w:val="2"/>
          <w:sz w:val="21"/>
          <w:szCs w:val="20"/>
        </w:rPr>
        <w:t>52</w:t>
      </w:r>
      <w:r>
        <w:rPr>
          <w:rFonts w:ascii="Times New Roman" w:eastAsia="宋体" w:hAnsi="Times New Roman" w:cs="Times New Roman" w:hint="eastAsia"/>
          <w:kern w:val="2"/>
          <w:sz w:val="21"/>
          <w:szCs w:val="20"/>
        </w:rPr>
        <w:t>属</w:t>
      </w:r>
      <w:r>
        <w:rPr>
          <w:rFonts w:ascii="Times New Roman" w:eastAsia="宋体" w:hAnsi="Times New Roman" w:cs="Times New Roman" w:hint="eastAsia"/>
          <w:kern w:val="2"/>
          <w:sz w:val="21"/>
          <w:szCs w:val="20"/>
        </w:rPr>
        <w:t xml:space="preserve">, </w:t>
      </w:r>
      <w:r>
        <w:rPr>
          <w:rFonts w:ascii="Times New Roman" w:eastAsia="宋体" w:hAnsi="Times New Roman" w:cs="Times New Roman" w:hint="eastAsia"/>
          <w:kern w:val="2"/>
          <w:sz w:val="21"/>
          <w:szCs w:val="20"/>
        </w:rPr>
        <w:t>其中国家级保护鱼类</w:t>
      </w:r>
      <w:r>
        <w:rPr>
          <w:rFonts w:ascii="Times New Roman" w:eastAsia="宋体" w:hAnsi="Times New Roman" w:cs="Times New Roman" w:hint="eastAsia"/>
          <w:kern w:val="2"/>
          <w:sz w:val="21"/>
          <w:szCs w:val="20"/>
        </w:rPr>
        <w:t>2</w:t>
      </w:r>
      <w:r>
        <w:rPr>
          <w:rFonts w:ascii="Times New Roman" w:eastAsia="宋体" w:hAnsi="Times New Roman" w:cs="Times New Roman" w:hint="eastAsia"/>
          <w:kern w:val="2"/>
          <w:sz w:val="21"/>
          <w:szCs w:val="20"/>
        </w:rPr>
        <w:t>种</w:t>
      </w:r>
      <w:r>
        <w:rPr>
          <w:rFonts w:ascii="Times New Roman" w:eastAsia="宋体" w:hAnsi="Times New Roman" w:cs="Times New Roman" w:hint="eastAsia"/>
          <w:kern w:val="2"/>
          <w:sz w:val="21"/>
          <w:szCs w:val="20"/>
        </w:rPr>
        <w:t xml:space="preserve">, </w:t>
      </w:r>
      <w:r>
        <w:rPr>
          <w:rFonts w:ascii="Times New Roman" w:eastAsia="宋体" w:hAnsi="Times New Roman" w:cs="Times New Roman" w:hint="eastAsia"/>
          <w:kern w:val="2"/>
          <w:sz w:val="21"/>
          <w:szCs w:val="20"/>
        </w:rPr>
        <w:t>长江上游特有鱼类</w:t>
      </w:r>
      <w:r>
        <w:rPr>
          <w:rFonts w:ascii="Times New Roman" w:eastAsia="宋体" w:hAnsi="Times New Roman" w:cs="Times New Roman" w:hint="eastAsia"/>
          <w:kern w:val="2"/>
          <w:sz w:val="21"/>
          <w:szCs w:val="20"/>
        </w:rPr>
        <w:t>10</w:t>
      </w:r>
      <w:r>
        <w:rPr>
          <w:rFonts w:ascii="Times New Roman" w:eastAsia="宋体" w:hAnsi="Times New Roman" w:cs="Times New Roman" w:hint="eastAsia"/>
          <w:kern w:val="2"/>
          <w:sz w:val="21"/>
          <w:szCs w:val="20"/>
        </w:rPr>
        <w:t>种</w:t>
      </w:r>
      <w:r>
        <w:rPr>
          <w:rFonts w:ascii="Times New Roman" w:eastAsia="宋体" w:hAnsi="Times New Roman" w:cs="Times New Roman" w:hint="eastAsia"/>
          <w:kern w:val="2"/>
          <w:sz w:val="21"/>
          <w:szCs w:val="20"/>
        </w:rPr>
        <w:t xml:space="preserve">, </w:t>
      </w:r>
      <w:r>
        <w:rPr>
          <w:rFonts w:ascii="Times New Roman" w:eastAsia="宋体" w:hAnsi="Times New Roman" w:cs="Times New Roman" w:hint="eastAsia"/>
          <w:kern w:val="2"/>
          <w:sz w:val="21"/>
          <w:szCs w:val="20"/>
        </w:rPr>
        <w:t>重庆市重点保护鱼类</w:t>
      </w:r>
      <w:r>
        <w:rPr>
          <w:rFonts w:ascii="Times New Roman" w:eastAsia="宋体" w:hAnsi="Times New Roman" w:cs="Times New Roman" w:hint="eastAsia"/>
          <w:kern w:val="2"/>
          <w:sz w:val="21"/>
          <w:szCs w:val="20"/>
        </w:rPr>
        <w:t>1</w:t>
      </w:r>
      <w:r>
        <w:rPr>
          <w:rFonts w:ascii="Times New Roman" w:eastAsia="宋体" w:hAnsi="Times New Roman" w:cs="Times New Roman" w:hint="eastAsia"/>
          <w:kern w:val="2"/>
          <w:sz w:val="21"/>
          <w:szCs w:val="20"/>
        </w:rPr>
        <w:t>种</w:t>
      </w:r>
      <w:r>
        <w:rPr>
          <w:rFonts w:ascii="Times New Roman" w:eastAsia="宋体" w:hAnsi="Times New Roman" w:cs="Times New Roman" w:hint="eastAsia"/>
          <w:kern w:val="2"/>
          <w:sz w:val="21"/>
          <w:szCs w:val="20"/>
        </w:rPr>
        <w:t xml:space="preserve">, </w:t>
      </w:r>
      <w:r>
        <w:rPr>
          <w:rFonts w:ascii="Times New Roman" w:eastAsia="宋体" w:hAnsi="Times New Roman" w:cs="Times New Roman" w:hint="eastAsia"/>
          <w:kern w:val="2"/>
          <w:sz w:val="21"/>
          <w:szCs w:val="20"/>
        </w:rPr>
        <w:t>外来物种</w:t>
      </w:r>
      <w:r>
        <w:rPr>
          <w:rFonts w:ascii="Times New Roman" w:eastAsia="宋体" w:hAnsi="Times New Roman" w:cs="Times New Roman" w:hint="eastAsia"/>
          <w:kern w:val="2"/>
          <w:sz w:val="21"/>
          <w:szCs w:val="20"/>
        </w:rPr>
        <w:t>8</w:t>
      </w:r>
      <w:r>
        <w:rPr>
          <w:rFonts w:ascii="Times New Roman" w:eastAsia="宋体" w:hAnsi="Times New Roman" w:cs="Times New Roman" w:hint="eastAsia"/>
          <w:kern w:val="2"/>
          <w:sz w:val="21"/>
          <w:szCs w:val="20"/>
        </w:rPr>
        <w:t>种。</w:t>
      </w:r>
      <w:proofErr w:type="gramStart"/>
      <w:r>
        <w:rPr>
          <w:rFonts w:ascii="Times New Roman" w:eastAsia="宋体" w:hAnsi="Times New Roman" w:cs="Times New Roman" w:hint="eastAsia"/>
          <w:kern w:val="2"/>
          <w:sz w:val="21"/>
          <w:szCs w:val="20"/>
        </w:rPr>
        <w:t>鲤属</w:t>
      </w:r>
      <w:proofErr w:type="gramEnd"/>
      <w:r>
        <w:rPr>
          <w:rFonts w:ascii="Times New Roman" w:eastAsia="宋体" w:hAnsi="Times New Roman" w:cs="Times New Roman" w:hint="eastAsia"/>
          <w:kern w:val="2"/>
          <w:sz w:val="21"/>
          <w:szCs w:val="20"/>
        </w:rPr>
        <w:t>(</w:t>
      </w:r>
      <w:proofErr w:type="spellStart"/>
      <w:r>
        <w:rPr>
          <w:rFonts w:ascii="Times New Roman" w:eastAsia="宋体" w:hAnsi="Times New Roman" w:cs="Times New Roman" w:hint="eastAsia"/>
          <w:i/>
          <w:kern w:val="2"/>
          <w:sz w:val="21"/>
          <w:szCs w:val="20"/>
        </w:rPr>
        <w:t>Cyprinus</w:t>
      </w:r>
      <w:proofErr w:type="spellEnd"/>
      <w:r>
        <w:rPr>
          <w:rFonts w:ascii="Times New Roman" w:eastAsia="宋体" w:hAnsi="Times New Roman" w:cs="Times New Roman" w:hint="eastAsia"/>
          <w:kern w:val="2"/>
          <w:sz w:val="21"/>
          <w:szCs w:val="20"/>
        </w:rPr>
        <w:t>)</w:t>
      </w:r>
      <w:r>
        <w:rPr>
          <w:rFonts w:ascii="Times New Roman" w:eastAsia="宋体" w:hAnsi="Times New Roman" w:cs="Times New Roman" w:hint="eastAsia"/>
          <w:kern w:val="2"/>
          <w:sz w:val="21"/>
          <w:szCs w:val="20"/>
        </w:rPr>
        <w:t>、</w:t>
      </w:r>
      <w:proofErr w:type="gramStart"/>
      <w:r>
        <w:rPr>
          <w:rFonts w:ascii="Times New Roman" w:eastAsia="宋体" w:hAnsi="Times New Roman" w:cs="Times New Roman" w:hint="eastAsia"/>
          <w:kern w:val="2"/>
          <w:sz w:val="21"/>
          <w:szCs w:val="20"/>
        </w:rPr>
        <w:t>鲫属</w:t>
      </w:r>
      <w:proofErr w:type="gramEnd"/>
      <w:r>
        <w:rPr>
          <w:rFonts w:ascii="Times New Roman" w:eastAsia="宋体" w:hAnsi="Times New Roman" w:cs="Times New Roman" w:hint="eastAsia"/>
          <w:kern w:val="2"/>
          <w:sz w:val="21"/>
          <w:szCs w:val="20"/>
        </w:rPr>
        <w:t>(</w:t>
      </w:r>
      <w:proofErr w:type="spellStart"/>
      <w:r>
        <w:rPr>
          <w:rFonts w:ascii="Times New Roman" w:eastAsia="宋体" w:hAnsi="Times New Roman" w:cs="Times New Roman" w:hint="eastAsia"/>
          <w:i/>
          <w:kern w:val="2"/>
          <w:sz w:val="21"/>
          <w:szCs w:val="20"/>
        </w:rPr>
        <w:t>Carassius</w:t>
      </w:r>
      <w:proofErr w:type="spellEnd"/>
      <w:r>
        <w:rPr>
          <w:rFonts w:ascii="Times New Roman" w:eastAsia="宋体" w:hAnsi="Times New Roman" w:cs="Times New Roman" w:hint="eastAsia"/>
          <w:kern w:val="2"/>
          <w:sz w:val="21"/>
          <w:szCs w:val="20"/>
        </w:rPr>
        <w:t>)</w:t>
      </w:r>
      <w:r>
        <w:rPr>
          <w:rFonts w:ascii="Times New Roman" w:eastAsia="宋体" w:hAnsi="Times New Roman" w:cs="Times New Roman" w:hint="eastAsia"/>
          <w:kern w:val="2"/>
          <w:sz w:val="21"/>
          <w:szCs w:val="20"/>
        </w:rPr>
        <w:t>、草鱼属</w:t>
      </w:r>
      <w:r>
        <w:rPr>
          <w:rFonts w:ascii="Times New Roman" w:eastAsia="宋体" w:hAnsi="Times New Roman" w:cs="Times New Roman" w:hint="eastAsia"/>
          <w:kern w:val="2"/>
          <w:sz w:val="21"/>
          <w:szCs w:val="20"/>
        </w:rPr>
        <w:t>(</w:t>
      </w:r>
      <w:proofErr w:type="spellStart"/>
      <w:r>
        <w:rPr>
          <w:rFonts w:ascii="Times New Roman" w:eastAsia="宋体" w:hAnsi="Times New Roman" w:cs="Times New Roman" w:hint="eastAsia"/>
          <w:i/>
          <w:kern w:val="2"/>
          <w:sz w:val="21"/>
          <w:szCs w:val="20"/>
        </w:rPr>
        <w:t>Ctenopharyngodon</w:t>
      </w:r>
      <w:proofErr w:type="spellEnd"/>
      <w:r>
        <w:rPr>
          <w:rFonts w:ascii="Times New Roman" w:eastAsia="宋体" w:hAnsi="Times New Roman" w:cs="Times New Roman" w:hint="eastAsia"/>
          <w:kern w:val="2"/>
          <w:sz w:val="21"/>
          <w:szCs w:val="20"/>
        </w:rPr>
        <w:t>)</w:t>
      </w:r>
      <w:r>
        <w:rPr>
          <w:rFonts w:ascii="Times New Roman" w:eastAsia="宋体" w:hAnsi="Times New Roman" w:cs="Times New Roman" w:hint="eastAsia"/>
          <w:kern w:val="2"/>
          <w:sz w:val="21"/>
          <w:szCs w:val="20"/>
        </w:rPr>
        <w:t>和黄</w:t>
      </w:r>
      <w:proofErr w:type="gramStart"/>
      <w:r>
        <w:rPr>
          <w:rFonts w:ascii="Times New Roman" w:eastAsia="宋体" w:hAnsi="Times New Roman" w:cs="Times New Roman" w:hint="eastAsia"/>
          <w:kern w:val="2"/>
          <w:sz w:val="21"/>
          <w:szCs w:val="20"/>
        </w:rPr>
        <w:t>颡</w:t>
      </w:r>
      <w:proofErr w:type="gramEnd"/>
      <w:r>
        <w:rPr>
          <w:rFonts w:ascii="Times New Roman" w:eastAsia="宋体" w:hAnsi="Times New Roman" w:cs="Times New Roman" w:hint="eastAsia"/>
          <w:kern w:val="2"/>
          <w:sz w:val="21"/>
          <w:szCs w:val="20"/>
        </w:rPr>
        <w:t>鱼属</w:t>
      </w:r>
      <w:r>
        <w:rPr>
          <w:rFonts w:ascii="Times New Roman" w:eastAsia="宋体" w:hAnsi="Times New Roman" w:cs="Times New Roman" w:hint="eastAsia"/>
          <w:kern w:val="2"/>
          <w:sz w:val="21"/>
          <w:szCs w:val="20"/>
        </w:rPr>
        <w:t>(</w:t>
      </w:r>
      <w:proofErr w:type="spellStart"/>
      <w:r>
        <w:rPr>
          <w:rFonts w:ascii="Times New Roman" w:eastAsia="宋体" w:hAnsi="Times New Roman" w:cs="Times New Roman" w:hint="eastAsia"/>
          <w:i/>
          <w:kern w:val="2"/>
          <w:sz w:val="21"/>
          <w:szCs w:val="20"/>
        </w:rPr>
        <w:t>Tachysurus</w:t>
      </w:r>
      <w:proofErr w:type="spellEnd"/>
      <w:r>
        <w:rPr>
          <w:rFonts w:ascii="Times New Roman" w:eastAsia="宋体" w:hAnsi="Times New Roman" w:cs="Times New Roman" w:hint="eastAsia"/>
          <w:kern w:val="2"/>
          <w:sz w:val="21"/>
          <w:szCs w:val="20"/>
        </w:rPr>
        <w:t>)</w:t>
      </w:r>
      <w:r>
        <w:rPr>
          <w:rFonts w:ascii="Times New Roman" w:eastAsia="宋体" w:hAnsi="Times New Roman" w:cs="Times New Roman" w:hint="eastAsia"/>
          <w:kern w:val="2"/>
          <w:sz w:val="21"/>
          <w:szCs w:val="20"/>
        </w:rPr>
        <w:t>在各采样点均被</w:t>
      </w:r>
      <w:proofErr w:type="gramStart"/>
      <w:r>
        <w:rPr>
          <w:rFonts w:ascii="Times New Roman" w:eastAsia="宋体" w:hAnsi="Times New Roman" w:cs="Times New Roman" w:hint="eastAsia"/>
          <w:kern w:val="2"/>
          <w:sz w:val="21"/>
          <w:szCs w:val="20"/>
        </w:rPr>
        <w:t>检测到且为</w:t>
      </w:r>
      <w:proofErr w:type="gramEnd"/>
      <w:r>
        <w:rPr>
          <w:rFonts w:ascii="Times New Roman" w:eastAsia="宋体" w:hAnsi="Times New Roman" w:cs="Times New Roman" w:hint="eastAsia"/>
          <w:kern w:val="2"/>
          <w:sz w:val="21"/>
          <w:szCs w:val="20"/>
        </w:rPr>
        <w:t>优势种。各样点鱼类组成的</w:t>
      </w:r>
      <w:r>
        <w:rPr>
          <w:rFonts w:ascii="Times New Roman" w:eastAsia="宋体" w:hAnsi="Times New Roman" w:cs="Times New Roman" w:hint="eastAsia"/>
          <w:kern w:val="2"/>
          <w:sz w:val="21"/>
          <w:szCs w:val="20"/>
        </w:rPr>
        <w:t>Alpha</w:t>
      </w:r>
      <w:r>
        <w:rPr>
          <w:rFonts w:ascii="Times New Roman" w:eastAsia="宋体" w:hAnsi="Times New Roman" w:cs="Times New Roman" w:hint="eastAsia"/>
          <w:kern w:val="2"/>
          <w:sz w:val="21"/>
          <w:szCs w:val="20"/>
        </w:rPr>
        <w:t>和</w:t>
      </w:r>
      <w:r>
        <w:rPr>
          <w:rFonts w:ascii="Times New Roman" w:eastAsia="宋体" w:hAnsi="Times New Roman" w:cs="Times New Roman" w:hint="eastAsia"/>
          <w:kern w:val="2"/>
          <w:sz w:val="21"/>
          <w:szCs w:val="20"/>
        </w:rPr>
        <w:t>Beta</w:t>
      </w:r>
      <w:r>
        <w:rPr>
          <w:rFonts w:ascii="Times New Roman" w:eastAsia="宋体" w:hAnsi="Times New Roman" w:cs="Times New Roman" w:hint="eastAsia"/>
          <w:kern w:val="2"/>
          <w:sz w:val="21"/>
          <w:szCs w:val="20"/>
        </w:rPr>
        <w:t>多样性的各项指数差异不大</w:t>
      </w:r>
      <w:r>
        <w:rPr>
          <w:rFonts w:ascii="Times New Roman" w:eastAsia="宋体" w:hAnsi="Times New Roman" w:cs="Times New Roman" w:hint="eastAsia"/>
          <w:kern w:val="2"/>
          <w:sz w:val="21"/>
          <w:szCs w:val="20"/>
        </w:rPr>
        <w:t xml:space="preserve">, </w:t>
      </w:r>
      <w:r>
        <w:rPr>
          <w:rFonts w:ascii="Times New Roman" w:eastAsia="宋体" w:hAnsi="Times New Roman" w:cs="Times New Roman" w:hint="eastAsia"/>
          <w:kern w:val="2"/>
          <w:sz w:val="21"/>
          <w:szCs w:val="20"/>
        </w:rPr>
        <w:t>表明保护区鱼类的生态结构较为均衡和稳定。总体上</w:t>
      </w:r>
      <w:r>
        <w:rPr>
          <w:rFonts w:ascii="Times New Roman" w:eastAsia="宋体" w:hAnsi="Times New Roman" w:cs="Times New Roman" w:hint="eastAsia"/>
          <w:kern w:val="2"/>
          <w:sz w:val="21"/>
          <w:szCs w:val="20"/>
        </w:rPr>
        <w:t xml:space="preserve">, </w:t>
      </w:r>
      <w:r>
        <w:rPr>
          <w:rFonts w:ascii="Times New Roman" w:eastAsia="宋体" w:hAnsi="Times New Roman" w:cs="Times New Roman" w:hint="eastAsia"/>
          <w:kern w:val="2"/>
          <w:sz w:val="21"/>
          <w:szCs w:val="20"/>
        </w:rPr>
        <w:t>在现阶段的长江流域鱼类资源监测中</w:t>
      </w:r>
      <w:r>
        <w:rPr>
          <w:rFonts w:ascii="Times New Roman" w:eastAsia="宋体" w:hAnsi="Times New Roman" w:cs="Times New Roman" w:hint="eastAsia"/>
          <w:kern w:val="2"/>
          <w:sz w:val="21"/>
          <w:szCs w:val="20"/>
        </w:rPr>
        <w:t xml:space="preserve">, </w:t>
      </w:r>
      <w:r>
        <w:rPr>
          <w:rFonts w:ascii="Times New Roman" w:eastAsia="宋体" w:hAnsi="Times New Roman" w:cs="Times New Roman" w:hint="eastAsia"/>
          <w:kern w:val="2"/>
          <w:sz w:val="21"/>
          <w:szCs w:val="20"/>
        </w:rPr>
        <w:t>可根据监测任务的需要</w:t>
      </w:r>
      <w:r>
        <w:rPr>
          <w:rFonts w:ascii="Times New Roman" w:eastAsia="宋体" w:hAnsi="Times New Roman" w:cs="Times New Roman" w:hint="eastAsia"/>
          <w:kern w:val="2"/>
          <w:sz w:val="21"/>
          <w:szCs w:val="20"/>
        </w:rPr>
        <w:t xml:space="preserve">, </w:t>
      </w:r>
      <w:r>
        <w:rPr>
          <w:rFonts w:ascii="Times New Roman" w:eastAsia="宋体" w:hAnsi="Times New Roman" w:cs="Times New Roman" w:hint="eastAsia"/>
          <w:kern w:val="2"/>
          <w:sz w:val="21"/>
          <w:szCs w:val="20"/>
        </w:rPr>
        <w:t>将环境</w:t>
      </w:r>
      <w:r>
        <w:rPr>
          <w:rFonts w:ascii="Times New Roman" w:eastAsia="宋体" w:hAnsi="Times New Roman" w:cs="Times New Roman" w:hint="eastAsia"/>
          <w:kern w:val="2"/>
          <w:sz w:val="21"/>
          <w:szCs w:val="20"/>
        </w:rPr>
        <w:t>DNA</w:t>
      </w:r>
      <w:r>
        <w:rPr>
          <w:rFonts w:ascii="Times New Roman" w:eastAsia="宋体" w:hAnsi="Times New Roman" w:cs="Times New Roman" w:hint="eastAsia"/>
          <w:kern w:val="2"/>
          <w:sz w:val="21"/>
          <w:szCs w:val="20"/>
        </w:rPr>
        <w:t>技术与传统的监测方法结合使用</w:t>
      </w:r>
      <w:r>
        <w:rPr>
          <w:rFonts w:ascii="Times New Roman" w:eastAsia="宋体" w:hAnsi="Times New Roman" w:cs="Times New Roman" w:hint="eastAsia"/>
          <w:kern w:val="2"/>
          <w:sz w:val="21"/>
          <w:szCs w:val="20"/>
        </w:rPr>
        <w:t xml:space="preserve">, </w:t>
      </w:r>
      <w:r>
        <w:rPr>
          <w:rFonts w:ascii="Times New Roman" w:eastAsia="宋体" w:hAnsi="Times New Roman" w:cs="Times New Roman" w:hint="eastAsia"/>
          <w:kern w:val="2"/>
          <w:sz w:val="21"/>
          <w:szCs w:val="20"/>
        </w:rPr>
        <w:t>用于快速调查长江流域鱼类的多样性组成及分布等。</w:t>
      </w:r>
    </w:p>
    <w:p w14:paraId="4C9553E5" w14:textId="77777777" w:rsidR="00CE5370" w:rsidRDefault="006E48A9">
      <w:pPr>
        <w:widowControl w:val="0"/>
        <w:spacing w:after="0" w:line="300" w:lineRule="atLeast"/>
        <w:rPr>
          <w:rFonts w:ascii="Times New Roman" w:eastAsia="宋体" w:hAnsi="Times New Roman" w:cs="Times New Roman"/>
          <w:kern w:val="2"/>
          <w:sz w:val="18"/>
          <w:szCs w:val="20"/>
        </w:rPr>
      </w:pPr>
      <w:r>
        <w:rPr>
          <w:rFonts w:ascii="Times New Roman" w:eastAsia="宋体" w:hAnsi="Times New Roman" w:cs="Times New Roman"/>
          <w:kern w:val="2"/>
          <w:sz w:val="18"/>
          <w:szCs w:val="20"/>
          <w:highlight w:val="cyan"/>
        </w:rPr>
        <w:t>【空</w:t>
      </w:r>
      <w:r>
        <w:rPr>
          <w:rFonts w:ascii="Times New Roman" w:eastAsia="宋体" w:hAnsi="Times New Roman" w:cs="Times New Roman"/>
          <w:kern w:val="2"/>
          <w:sz w:val="18"/>
          <w:szCs w:val="20"/>
          <w:highlight w:val="cyan"/>
        </w:rPr>
        <w:t>2</w:t>
      </w:r>
      <w:r>
        <w:rPr>
          <w:rFonts w:ascii="Times New Roman" w:eastAsia="宋体" w:hAnsi="Times New Roman" w:cs="Times New Roman"/>
          <w:kern w:val="2"/>
          <w:sz w:val="18"/>
          <w:szCs w:val="20"/>
          <w:highlight w:val="cyan"/>
        </w:rPr>
        <w:t>行】</w:t>
      </w:r>
    </w:p>
    <w:p w14:paraId="17C067C3" w14:textId="77777777" w:rsidR="00CE5370" w:rsidRDefault="00CE5370">
      <w:pPr>
        <w:widowControl w:val="0"/>
        <w:spacing w:after="0" w:line="300" w:lineRule="atLeast"/>
        <w:rPr>
          <w:rFonts w:ascii="Times New Roman" w:eastAsia="宋体" w:hAnsi="Times New Roman" w:cs="Times New Roman"/>
          <w:kern w:val="2"/>
          <w:sz w:val="18"/>
          <w:szCs w:val="20"/>
        </w:rPr>
      </w:pPr>
    </w:p>
    <w:p w14:paraId="0A11CE69" w14:textId="77777777" w:rsidR="00CE5370" w:rsidRDefault="00CE5370">
      <w:pPr>
        <w:widowControl w:val="0"/>
        <w:spacing w:after="0" w:line="300" w:lineRule="atLeast"/>
        <w:rPr>
          <w:rFonts w:ascii="Times New Roman" w:eastAsia="宋体" w:hAnsi="Times New Roman" w:cs="Times New Roman"/>
          <w:kern w:val="2"/>
          <w:sz w:val="18"/>
          <w:szCs w:val="20"/>
        </w:rPr>
      </w:pPr>
    </w:p>
    <w:p w14:paraId="68283D87" w14:textId="77777777" w:rsidR="00CE5370" w:rsidRDefault="006E48A9">
      <w:pPr>
        <w:widowControl w:val="0"/>
        <w:spacing w:after="0" w:line="300" w:lineRule="atLeast"/>
        <w:jc w:val="both"/>
        <w:rPr>
          <w:rFonts w:ascii="Times New Roman" w:eastAsia="宋体" w:hAnsi="Times New Roman" w:cs="Times New Roman"/>
          <w:i/>
          <w:kern w:val="2"/>
          <w:sz w:val="18"/>
          <w:szCs w:val="18"/>
        </w:rPr>
      </w:pPr>
      <w:r>
        <w:rPr>
          <w:rFonts w:ascii="Times New Roman" w:eastAsia="宋体" w:hAnsi="Times New Roman" w:cs="Times New Roman"/>
          <w:kern w:val="2"/>
          <w:sz w:val="21"/>
          <w:szCs w:val="20"/>
          <w:u w:val="single"/>
        </w:rPr>
        <w:t xml:space="preserve">                      </w:t>
      </w:r>
    </w:p>
    <w:p w14:paraId="6ACD4466" w14:textId="77777777" w:rsidR="00CE5370" w:rsidRDefault="006E48A9">
      <w:pPr>
        <w:widowControl w:val="0"/>
        <w:spacing w:after="0" w:line="300" w:lineRule="atLeast"/>
        <w:jc w:val="both"/>
        <w:rPr>
          <w:rFonts w:ascii="宋体" w:eastAsia="宋体" w:hAnsi="宋体" w:cs="Times New Roman"/>
          <w:kern w:val="2"/>
          <w:sz w:val="13"/>
          <w:szCs w:val="13"/>
        </w:rPr>
      </w:pPr>
      <w:r>
        <w:rPr>
          <w:rFonts w:ascii="Times New Roman" w:eastAsia="宋体" w:hAnsi="Times New Roman" w:cs="Times New Roman"/>
          <w:kern w:val="2"/>
          <w:sz w:val="18"/>
          <w:szCs w:val="18"/>
          <w:highlight w:val="yellow"/>
        </w:rPr>
        <w:t>【小</w:t>
      </w:r>
      <w:r>
        <w:rPr>
          <w:rFonts w:ascii="Times New Roman" w:eastAsia="宋体" w:hAnsi="Times New Roman" w:cs="Times New Roman" w:hint="eastAsia"/>
          <w:kern w:val="2"/>
          <w:sz w:val="18"/>
          <w:szCs w:val="18"/>
          <w:highlight w:val="yellow"/>
        </w:rPr>
        <w:t>六</w:t>
      </w:r>
      <w:r>
        <w:rPr>
          <w:rFonts w:ascii="Times New Roman" w:eastAsia="宋体" w:hAnsi="Times New Roman" w:cs="Times New Roman"/>
          <w:kern w:val="2"/>
          <w:sz w:val="18"/>
          <w:szCs w:val="18"/>
          <w:highlight w:val="yellow"/>
        </w:rPr>
        <w:t>，</w:t>
      </w:r>
      <w:r>
        <w:rPr>
          <w:rFonts w:ascii="Times New Roman" w:eastAsia="宋体" w:hAnsi="Times New Roman" w:cs="Times New Roman" w:hint="eastAsia"/>
          <w:kern w:val="2"/>
          <w:sz w:val="18"/>
          <w:szCs w:val="18"/>
          <w:highlight w:val="yellow"/>
        </w:rPr>
        <w:t>中文</w:t>
      </w:r>
      <w:r>
        <w:rPr>
          <w:rFonts w:ascii="Times New Roman" w:eastAsia="宋体" w:hAnsi="Times New Roman" w:cs="Times New Roman"/>
          <w:kern w:val="2"/>
          <w:sz w:val="18"/>
          <w:szCs w:val="18"/>
          <w:highlight w:val="yellow"/>
        </w:rPr>
        <w:t>宋体</w:t>
      </w:r>
      <w:r>
        <w:rPr>
          <w:rFonts w:ascii="Times New Roman" w:eastAsia="宋体" w:hAnsi="Times New Roman" w:cs="Times New Roman" w:hint="eastAsia"/>
          <w:kern w:val="2"/>
          <w:sz w:val="18"/>
          <w:szCs w:val="18"/>
          <w:highlight w:val="yellow"/>
        </w:rPr>
        <w:t>，英文新罗马</w:t>
      </w:r>
      <w:r>
        <w:rPr>
          <w:rFonts w:ascii="Times New Roman" w:eastAsia="宋体" w:hAnsi="Times New Roman" w:cs="Times New Roman"/>
          <w:kern w:val="2"/>
          <w:sz w:val="18"/>
          <w:szCs w:val="18"/>
          <w:highlight w:val="yellow"/>
        </w:rPr>
        <w:t>】</w:t>
      </w:r>
      <w:r>
        <w:rPr>
          <w:rFonts w:ascii="宋体" w:eastAsia="宋体" w:hAnsi="宋体" w:cs="Times New Roman" w:hint="eastAsia"/>
          <w:kern w:val="2"/>
          <w:sz w:val="13"/>
          <w:szCs w:val="13"/>
        </w:rPr>
        <w:t>收稿日期: 2021-07-09; 修订日期: 2021-10-12</w:t>
      </w:r>
    </w:p>
    <w:p w14:paraId="5FC5ED85" w14:textId="77777777" w:rsidR="00CE5370" w:rsidRDefault="006E48A9">
      <w:pPr>
        <w:widowControl w:val="0"/>
        <w:spacing w:after="0" w:line="300" w:lineRule="atLeast"/>
        <w:jc w:val="both"/>
        <w:rPr>
          <w:rFonts w:ascii="宋体" w:eastAsia="宋体" w:hAnsi="宋体" w:cs="Times New Roman"/>
          <w:kern w:val="2"/>
          <w:sz w:val="13"/>
          <w:szCs w:val="13"/>
        </w:rPr>
      </w:pPr>
      <w:r>
        <w:rPr>
          <w:rFonts w:ascii="宋体" w:eastAsia="宋体" w:hAnsi="宋体" w:cs="Times New Roman" w:hint="eastAsia"/>
          <w:kern w:val="2"/>
          <w:sz w:val="13"/>
          <w:szCs w:val="13"/>
        </w:rPr>
        <w:t>基金项目: 重庆市林业局渔业资源监测专项</w:t>
      </w:r>
      <w:r>
        <w:rPr>
          <w:rFonts w:ascii="Times New Roman" w:eastAsia="宋体" w:hAnsi="Times New Roman" w:cs="Times New Roman"/>
          <w:kern w:val="2"/>
          <w:sz w:val="13"/>
          <w:szCs w:val="13"/>
        </w:rPr>
        <w:t>(02060403/202009000101);</w:t>
      </w:r>
      <w:r>
        <w:rPr>
          <w:rFonts w:ascii="宋体" w:eastAsia="宋体" w:hAnsi="宋体" w:cs="Times New Roman" w:hint="eastAsia"/>
          <w:kern w:val="2"/>
          <w:sz w:val="13"/>
          <w:szCs w:val="13"/>
        </w:rPr>
        <w:t xml:space="preserve"> 重庆市自然科学基金面上项目</w:t>
      </w:r>
      <w:r>
        <w:rPr>
          <w:rFonts w:ascii="Times New Roman" w:eastAsia="宋体" w:hAnsi="Times New Roman" w:cs="Times New Roman"/>
          <w:kern w:val="2"/>
          <w:sz w:val="13"/>
          <w:szCs w:val="13"/>
        </w:rPr>
        <w:t>(cstc2019jcyj-msxmX0157)</w:t>
      </w:r>
      <w:r>
        <w:rPr>
          <w:rFonts w:ascii="宋体" w:eastAsia="宋体" w:hAnsi="宋体" w:cs="Times New Roman" w:hint="eastAsia"/>
          <w:kern w:val="2"/>
          <w:sz w:val="13"/>
          <w:szCs w:val="13"/>
        </w:rPr>
        <w:t>资助</w:t>
      </w:r>
    </w:p>
    <w:p w14:paraId="4735F9E2" w14:textId="77777777" w:rsidR="00CE5370" w:rsidRDefault="006E48A9">
      <w:pPr>
        <w:widowControl w:val="0"/>
        <w:spacing w:after="0" w:line="300" w:lineRule="atLeast"/>
        <w:jc w:val="both"/>
        <w:rPr>
          <w:rFonts w:ascii="Times New Roman" w:eastAsia="宋体" w:hAnsi="Times New Roman" w:cs="Times New Roman"/>
          <w:kern w:val="2"/>
          <w:sz w:val="13"/>
          <w:szCs w:val="13"/>
        </w:rPr>
      </w:pPr>
      <w:r>
        <w:rPr>
          <w:rFonts w:ascii="Times New Roman" w:eastAsia="宋体" w:hAnsi="Times New Roman" w:cs="Times New Roman"/>
          <w:kern w:val="2"/>
          <w:sz w:val="13"/>
          <w:szCs w:val="13"/>
        </w:rPr>
        <w:t>[Supported by the Special Project of Fishery Resources Monitoring of Chongqing Forestry Bureau (02060403/202009000101);</w:t>
      </w:r>
    </w:p>
    <w:p w14:paraId="7CC02286" w14:textId="77777777" w:rsidR="00CE5370" w:rsidRDefault="006E48A9">
      <w:pPr>
        <w:widowControl w:val="0"/>
        <w:spacing w:after="0" w:line="300" w:lineRule="atLeast"/>
        <w:jc w:val="both"/>
        <w:rPr>
          <w:rFonts w:ascii="Times New Roman" w:eastAsia="宋体" w:hAnsi="Times New Roman" w:cs="Times New Roman"/>
          <w:kern w:val="2"/>
          <w:sz w:val="13"/>
          <w:szCs w:val="13"/>
        </w:rPr>
      </w:pPr>
      <w:r>
        <w:rPr>
          <w:rFonts w:ascii="Times New Roman" w:eastAsia="宋体" w:hAnsi="Times New Roman" w:cs="Times New Roman"/>
          <w:kern w:val="2"/>
          <w:sz w:val="13"/>
          <w:szCs w:val="13"/>
        </w:rPr>
        <w:t>Natural Science Foundation of Chongqing (cstc2019jcyj-msxmX0157)]</w:t>
      </w:r>
    </w:p>
    <w:p w14:paraId="71F95D32" w14:textId="77777777" w:rsidR="00CE5370" w:rsidRDefault="006E48A9">
      <w:pPr>
        <w:widowControl w:val="0"/>
        <w:spacing w:after="0" w:line="300" w:lineRule="atLeast"/>
        <w:jc w:val="both"/>
        <w:rPr>
          <w:rFonts w:ascii="宋体" w:eastAsia="宋体" w:hAnsi="宋体" w:cs="Times New Roman"/>
          <w:kern w:val="2"/>
          <w:sz w:val="13"/>
          <w:szCs w:val="13"/>
        </w:rPr>
      </w:pPr>
      <w:r>
        <w:rPr>
          <w:rFonts w:ascii="宋体" w:eastAsia="宋体" w:hAnsi="宋体" w:cs="Times New Roman" w:hint="eastAsia"/>
          <w:kern w:val="2"/>
          <w:sz w:val="13"/>
          <w:szCs w:val="13"/>
        </w:rPr>
        <w:t>作者简介: 王梦(1996—), 女, 硕士研究生; 研究方向为水域生态学。</w:t>
      </w:r>
      <w:r>
        <w:rPr>
          <w:rFonts w:ascii="Times New Roman" w:eastAsia="宋体" w:hAnsi="Times New Roman" w:cs="Times New Roman"/>
          <w:kern w:val="2"/>
          <w:sz w:val="13"/>
          <w:szCs w:val="13"/>
        </w:rPr>
        <w:t>E-mail: wmyjy1123@163.com</w:t>
      </w:r>
    </w:p>
    <w:p w14:paraId="4EE24FEC" w14:textId="38E11257" w:rsidR="00CE5370" w:rsidRPr="008E6440" w:rsidRDefault="006E48A9" w:rsidP="008E6440">
      <w:pPr>
        <w:widowControl w:val="0"/>
        <w:spacing w:after="0" w:line="300" w:lineRule="atLeast"/>
        <w:jc w:val="both"/>
        <w:rPr>
          <w:rFonts w:ascii="宋体" w:eastAsia="宋体" w:hAnsi="宋体" w:cs="Times New Roman"/>
          <w:kern w:val="2"/>
          <w:sz w:val="13"/>
          <w:szCs w:val="13"/>
        </w:rPr>
      </w:pPr>
      <w:r>
        <w:rPr>
          <w:rFonts w:ascii="宋体" w:eastAsia="宋体" w:hAnsi="宋体" w:cs="Times New Roman" w:hint="eastAsia"/>
          <w:kern w:val="2"/>
          <w:sz w:val="13"/>
          <w:szCs w:val="13"/>
        </w:rPr>
        <w:t xml:space="preserve">通信作者: 李英文, 教授; E-mail: 377683289@ qq.com　沈彦君, </w:t>
      </w:r>
      <w:r>
        <w:rPr>
          <w:rFonts w:ascii="Times New Roman" w:eastAsia="宋体" w:hAnsi="Times New Roman" w:cs="Times New Roman"/>
          <w:kern w:val="2"/>
          <w:sz w:val="13"/>
          <w:szCs w:val="13"/>
        </w:rPr>
        <w:t xml:space="preserve">E-mail: </w:t>
      </w:r>
      <w:proofErr w:type="spellStart"/>
      <w:r>
        <w:rPr>
          <w:rFonts w:ascii="Times New Roman" w:eastAsia="宋体" w:hAnsi="Times New Roman" w:cs="Times New Roman"/>
          <w:kern w:val="2"/>
          <w:sz w:val="13"/>
          <w:szCs w:val="13"/>
        </w:rPr>
        <w:t>shenyanjun</w:t>
      </w:r>
      <w:proofErr w:type="spellEnd"/>
      <w:r>
        <w:rPr>
          <w:rFonts w:ascii="Times New Roman" w:eastAsia="宋体" w:hAnsi="Times New Roman" w:cs="Times New Roman"/>
          <w:kern w:val="2"/>
          <w:sz w:val="13"/>
          <w:szCs w:val="13"/>
        </w:rPr>
        <w:t>@ cqnu.edu.cn</w:t>
      </w:r>
      <w:r>
        <w:rPr>
          <w:rFonts w:ascii="宋体" w:eastAsia="宋体" w:hAnsi="宋体" w:cs="Times New Roman" w:hint="eastAsia"/>
          <w:kern w:val="2"/>
          <w:sz w:val="13"/>
          <w:szCs w:val="13"/>
        </w:rPr>
        <w:t xml:space="preserve">　*共同通信作者</w:t>
      </w:r>
      <w:r>
        <w:rPr>
          <w:rFonts w:ascii="Times New Roman" w:eastAsia="宋体" w:hAnsi="Times New Roman" w:cs="Times New Roman"/>
          <w:b/>
          <w:kern w:val="2"/>
          <w:sz w:val="24"/>
          <w:szCs w:val="24"/>
          <w:highlight w:val="yellow"/>
        </w:rPr>
        <w:br w:type="page"/>
      </w:r>
    </w:p>
    <w:p w14:paraId="5B20F25D" w14:textId="77777777" w:rsidR="00CE5370" w:rsidRDefault="006E48A9">
      <w:pPr>
        <w:widowControl w:val="0"/>
        <w:spacing w:after="0" w:line="300" w:lineRule="atLeast"/>
        <w:jc w:val="both"/>
        <w:rPr>
          <w:rFonts w:ascii="Times New Roman" w:eastAsia="宋体" w:hAnsi="Times New Roman" w:cs="Times New Roman"/>
          <w:b/>
          <w:kern w:val="2"/>
          <w:sz w:val="24"/>
          <w:szCs w:val="24"/>
        </w:rPr>
      </w:pPr>
      <w:r>
        <w:rPr>
          <w:rFonts w:ascii="Times New Roman" w:eastAsia="宋体" w:hAnsi="Times New Roman" w:cs="Times New Roman"/>
          <w:b/>
          <w:kern w:val="2"/>
          <w:sz w:val="24"/>
          <w:szCs w:val="24"/>
          <w:highlight w:val="yellow"/>
        </w:rPr>
        <w:lastRenderedPageBreak/>
        <w:t>【</w:t>
      </w:r>
      <w:r>
        <w:rPr>
          <w:rFonts w:ascii="Times New Roman" w:eastAsia="宋体" w:hAnsi="Times New Roman" w:cs="Times New Roman" w:hint="eastAsia"/>
          <w:b/>
          <w:kern w:val="2"/>
          <w:sz w:val="24"/>
          <w:szCs w:val="24"/>
          <w:highlight w:val="yellow"/>
        </w:rPr>
        <w:t>1</w:t>
      </w:r>
      <w:r>
        <w:rPr>
          <w:rFonts w:ascii="Times New Roman" w:eastAsia="宋体" w:hAnsi="Times New Roman" w:cs="Times New Roman"/>
          <w:b/>
          <w:kern w:val="2"/>
          <w:sz w:val="24"/>
          <w:szCs w:val="24"/>
          <w:highlight w:val="yellow"/>
        </w:rPr>
        <w:t>2</w:t>
      </w:r>
      <w:r>
        <w:rPr>
          <w:rFonts w:ascii="Times New Roman" w:eastAsia="宋体" w:hAnsi="Times New Roman" w:cs="Times New Roman" w:hint="eastAsia"/>
          <w:b/>
          <w:kern w:val="2"/>
          <w:sz w:val="24"/>
          <w:szCs w:val="24"/>
          <w:highlight w:val="yellow"/>
        </w:rPr>
        <w:t>磅</w:t>
      </w:r>
      <w:r>
        <w:rPr>
          <w:rFonts w:ascii="Times New Roman" w:eastAsia="宋体" w:hAnsi="Times New Roman" w:cs="Times New Roman"/>
          <w:b/>
          <w:kern w:val="2"/>
          <w:sz w:val="24"/>
          <w:szCs w:val="24"/>
          <w:highlight w:val="yellow"/>
        </w:rPr>
        <w:t>，</w:t>
      </w:r>
      <w:r>
        <w:rPr>
          <w:rFonts w:ascii="Times New Roman" w:eastAsia="宋体" w:hAnsi="Times New Roman" w:cs="Times New Roman" w:hint="eastAsia"/>
          <w:b/>
          <w:kern w:val="2"/>
          <w:sz w:val="24"/>
          <w:szCs w:val="24"/>
          <w:highlight w:val="yellow"/>
        </w:rPr>
        <w:t>大写，</w:t>
      </w:r>
      <w:r>
        <w:rPr>
          <w:rFonts w:ascii="Times New Roman" w:eastAsia="宋体" w:hAnsi="Times New Roman" w:cs="Times New Roman"/>
          <w:b/>
          <w:kern w:val="2"/>
          <w:sz w:val="24"/>
          <w:szCs w:val="24"/>
          <w:highlight w:val="yellow"/>
        </w:rPr>
        <w:t>粗新罗马】</w:t>
      </w:r>
      <w:r>
        <w:rPr>
          <w:rFonts w:ascii="Times New Roman" w:eastAsia="宋体" w:hAnsi="Times New Roman" w:cs="Times New Roman"/>
          <w:b/>
          <w:kern w:val="2"/>
          <w:sz w:val="24"/>
          <w:szCs w:val="24"/>
        </w:rPr>
        <w:t>FISH DIVERSITY IN CHONGQING SECTION OF THE NATIONAL NATURE</w:t>
      </w:r>
      <w:r>
        <w:rPr>
          <w:rFonts w:ascii="Times New Roman" w:eastAsia="宋体" w:hAnsi="Times New Roman" w:cs="Times New Roman" w:hint="eastAsia"/>
          <w:b/>
          <w:kern w:val="2"/>
          <w:sz w:val="24"/>
          <w:szCs w:val="24"/>
        </w:rPr>
        <w:t xml:space="preserve"> </w:t>
      </w:r>
      <w:r>
        <w:rPr>
          <w:rFonts w:ascii="Times New Roman" w:eastAsia="宋体" w:hAnsi="Times New Roman" w:cs="Times New Roman"/>
          <w:b/>
          <w:kern w:val="2"/>
          <w:sz w:val="24"/>
          <w:szCs w:val="24"/>
        </w:rPr>
        <w:t>RESERVE FOR RARE AND ENDEMIC FISH IN THE UPPER YANGTZE</w:t>
      </w:r>
      <w:r>
        <w:rPr>
          <w:rFonts w:ascii="Times New Roman" w:eastAsia="宋体" w:hAnsi="Times New Roman" w:cs="Times New Roman" w:hint="eastAsia"/>
          <w:b/>
          <w:kern w:val="2"/>
          <w:sz w:val="24"/>
          <w:szCs w:val="24"/>
        </w:rPr>
        <w:t xml:space="preserve"> </w:t>
      </w:r>
      <w:r>
        <w:rPr>
          <w:rFonts w:ascii="Times New Roman" w:eastAsia="宋体" w:hAnsi="Times New Roman" w:cs="Times New Roman"/>
          <w:b/>
          <w:kern w:val="2"/>
          <w:sz w:val="24"/>
          <w:szCs w:val="24"/>
        </w:rPr>
        <w:t>RIVER BASED ON EDNA TECHNOLOGY</w:t>
      </w:r>
    </w:p>
    <w:p w14:paraId="19FECDA0" w14:textId="77777777" w:rsidR="00CE5370" w:rsidRDefault="006E48A9">
      <w:pPr>
        <w:widowControl w:val="0"/>
        <w:spacing w:after="0" w:line="300" w:lineRule="atLeast"/>
        <w:rPr>
          <w:rFonts w:ascii="Times New Roman" w:eastAsia="宋体" w:hAnsi="Times New Roman" w:cs="Times New Roman"/>
          <w:kern w:val="2"/>
          <w:sz w:val="18"/>
          <w:szCs w:val="20"/>
        </w:rPr>
      </w:pPr>
      <w:r>
        <w:rPr>
          <w:rFonts w:ascii="Times New Roman" w:eastAsia="宋体" w:hAnsi="Times New Roman" w:cs="Times New Roman"/>
          <w:kern w:val="2"/>
          <w:sz w:val="18"/>
          <w:szCs w:val="20"/>
          <w:highlight w:val="cyan"/>
        </w:rPr>
        <w:t>【空</w:t>
      </w:r>
      <w:r>
        <w:rPr>
          <w:rFonts w:ascii="Times New Roman" w:eastAsia="宋体" w:hAnsi="Times New Roman" w:cs="Times New Roman"/>
          <w:kern w:val="2"/>
          <w:sz w:val="18"/>
          <w:szCs w:val="20"/>
          <w:highlight w:val="cyan"/>
        </w:rPr>
        <w:t>1</w:t>
      </w:r>
      <w:r>
        <w:rPr>
          <w:rFonts w:ascii="Times New Roman" w:eastAsia="宋体" w:hAnsi="Times New Roman" w:cs="Times New Roman"/>
          <w:kern w:val="2"/>
          <w:sz w:val="18"/>
          <w:szCs w:val="20"/>
          <w:highlight w:val="cyan"/>
        </w:rPr>
        <w:t>行】</w:t>
      </w:r>
    </w:p>
    <w:p w14:paraId="5F2345EB" w14:textId="77777777" w:rsidR="00CE5370" w:rsidRDefault="006E48A9">
      <w:pPr>
        <w:widowControl w:val="0"/>
        <w:spacing w:after="0" w:line="300" w:lineRule="atLeast"/>
        <w:jc w:val="both"/>
        <w:rPr>
          <w:rFonts w:ascii="Times New Roman" w:eastAsia="宋体" w:hAnsi="Times New Roman" w:cs="Times New Roman"/>
          <w:kern w:val="2"/>
          <w:sz w:val="20"/>
          <w:szCs w:val="20"/>
        </w:rPr>
      </w:pPr>
      <w:r>
        <w:rPr>
          <w:rFonts w:ascii="Times New Roman" w:eastAsia="宋体" w:hAnsi="Times New Roman" w:cs="Times New Roman"/>
          <w:kern w:val="2"/>
          <w:sz w:val="21"/>
          <w:szCs w:val="20"/>
          <w:highlight w:val="yellow"/>
        </w:rPr>
        <w:t>【</w:t>
      </w:r>
      <w:r>
        <w:rPr>
          <w:rFonts w:ascii="Times New Roman" w:eastAsia="宋体" w:hAnsi="Times New Roman" w:cs="Times New Roman"/>
          <w:kern w:val="2"/>
          <w:sz w:val="21"/>
          <w:szCs w:val="20"/>
          <w:highlight w:val="yellow"/>
        </w:rPr>
        <w:t>10</w:t>
      </w:r>
      <w:r>
        <w:rPr>
          <w:rFonts w:ascii="Times New Roman" w:eastAsia="宋体" w:hAnsi="Times New Roman" w:cs="Times New Roman" w:hint="eastAsia"/>
          <w:kern w:val="2"/>
          <w:sz w:val="21"/>
          <w:szCs w:val="20"/>
          <w:highlight w:val="yellow"/>
        </w:rPr>
        <w:t>磅</w:t>
      </w:r>
      <w:r>
        <w:rPr>
          <w:rFonts w:ascii="Times New Roman" w:eastAsia="宋体" w:hAnsi="Times New Roman" w:cs="Times New Roman"/>
          <w:kern w:val="2"/>
          <w:sz w:val="21"/>
          <w:szCs w:val="20"/>
          <w:highlight w:val="yellow"/>
        </w:rPr>
        <w:t>，新罗马】</w:t>
      </w:r>
      <w:r>
        <w:rPr>
          <w:rFonts w:ascii="Times New Roman" w:eastAsia="宋体" w:hAnsi="Times New Roman" w:cs="Times New Roman"/>
          <w:kern w:val="2"/>
          <w:sz w:val="20"/>
          <w:szCs w:val="20"/>
        </w:rPr>
        <w:t>WANG Meng</w:t>
      </w:r>
      <w:r>
        <w:rPr>
          <w:rFonts w:ascii="Times New Roman" w:eastAsia="宋体" w:hAnsi="Times New Roman" w:cs="Times New Roman"/>
          <w:kern w:val="2"/>
          <w:sz w:val="20"/>
          <w:szCs w:val="20"/>
          <w:vertAlign w:val="superscript"/>
        </w:rPr>
        <w:t>1</w:t>
      </w:r>
      <w:r>
        <w:rPr>
          <w:rFonts w:ascii="Times New Roman" w:eastAsia="宋体" w:hAnsi="Times New Roman" w:cs="Times New Roman"/>
          <w:kern w:val="2"/>
          <w:sz w:val="20"/>
          <w:szCs w:val="20"/>
        </w:rPr>
        <w:t>, YANG Xin</w:t>
      </w:r>
      <w:r>
        <w:rPr>
          <w:rFonts w:ascii="Times New Roman" w:eastAsia="宋体" w:hAnsi="Times New Roman" w:cs="Times New Roman"/>
          <w:kern w:val="2"/>
          <w:sz w:val="20"/>
          <w:szCs w:val="20"/>
          <w:vertAlign w:val="superscript"/>
        </w:rPr>
        <w:t>1</w:t>
      </w:r>
      <w:r>
        <w:rPr>
          <w:rFonts w:ascii="Times New Roman" w:eastAsia="宋体" w:hAnsi="Times New Roman" w:cs="Times New Roman"/>
          <w:kern w:val="2"/>
          <w:sz w:val="20"/>
          <w:szCs w:val="20"/>
        </w:rPr>
        <w:t>, WANG Wei</w:t>
      </w:r>
      <w:r>
        <w:rPr>
          <w:rFonts w:ascii="Times New Roman" w:eastAsia="宋体" w:hAnsi="Times New Roman" w:cs="Times New Roman"/>
          <w:kern w:val="2"/>
          <w:sz w:val="20"/>
          <w:szCs w:val="20"/>
          <w:vertAlign w:val="superscript"/>
        </w:rPr>
        <w:t>2</w:t>
      </w:r>
      <w:r>
        <w:rPr>
          <w:rFonts w:ascii="Times New Roman" w:eastAsia="宋体" w:hAnsi="Times New Roman" w:cs="Times New Roman"/>
          <w:kern w:val="2"/>
          <w:sz w:val="20"/>
          <w:szCs w:val="20"/>
        </w:rPr>
        <w:t>, DUAN Cong</w:t>
      </w:r>
      <w:r>
        <w:rPr>
          <w:rFonts w:ascii="Times New Roman" w:eastAsia="宋体" w:hAnsi="Times New Roman" w:cs="Times New Roman"/>
          <w:kern w:val="2"/>
          <w:sz w:val="20"/>
          <w:szCs w:val="20"/>
          <w:vertAlign w:val="superscript"/>
        </w:rPr>
        <w:t>2</w:t>
      </w:r>
      <w:r>
        <w:rPr>
          <w:rFonts w:ascii="Times New Roman" w:eastAsia="宋体" w:hAnsi="Times New Roman" w:cs="Times New Roman"/>
          <w:kern w:val="2"/>
          <w:sz w:val="20"/>
          <w:szCs w:val="20"/>
        </w:rPr>
        <w:t>, LIU Zhi-Hao</w:t>
      </w:r>
      <w:r>
        <w:rPr>
          <w:rFonts w:ascii="Times New Roman" w:eastAsia="宋体" w:hAnsi="Times New Roman" w:cs="Times New Roman"/>
          <w:kern w:val="2"/>
          <w:sz w:val="20"/>
          <w:szCs w:val="20"/>
          <w:vertAlign w:val="superscript"/>
        </w:rPr>
        <w:t>1</w:t>
      </w:r>
      <w:r>
        <w:rPr>
          <w:rFonts w:ascii="Times New Roman" w:eastAsia="宋体" w:hAnsi="Times New Roman" w:cs="Times New Roman"/>
          <w:kern w:val="2"/>
          <w:sz w:val="20"/>
          <w:szCs w:val="20"/>
        </w:rPr>
        <w:t>, CHEN Qi-Liang</w:t>
      </w:r>
      <w:r>
        <w:rPr>
          <w:rFonts w:ascii="Times New Roman" w:eastAsia="宋体" w:hAnsi="Times New Roman" w:cs="Times New Roman"/>
          <w:kern w:val="2"/>
          <w:sz w:val="20"/>
          <w:szCs w:val="20"/>
          <w:vertAlign w:val="superscript"/>
        </w:rPr>
        <w:t>1</w:t>
      </w:r>
      <w:r>
        <w:rPr>
          <w:rFonts w:ascii="Times New Roman" w:eastAsia="宋体" w:hAnsi="Times New Roman" w:cs="Times New Roman"/>
          <w:kern w:val="2"/>
          <w:sz w:val="20"/>
          <w:szCs w:val="20"/>
        </w:rPr>
        <w:t>,</w:t>
      </w:r>
    </w:p>
    <w:p w14:paraId="673E3D8F" w14:textId="77777777" w:rsidR="00CE5370" w:rsidRDefault="006E48A9">
      <w:pPr>
        <w:widowControl w:val="0"/>
        <w:spacing w:after="0" w:line="300" w:lineRule="atLeast"/>
        <w:jc w:val="both"/>
        <w:rPr>
          <w:rFonts w:ascii="Times New Roman" w:eastAsia="宋体" w:hAnsi="Times New Roman" w:cs="Times New Roman"/>
          <w:sz w:val="20"/>
          <w:szCs w:val="20"/>
        </w:rPr>
      </w:pPr>
      <w:r>
        <w:rPr>
          <w:rFonts w:ascii="Times New Roman" w:eastAsia="宋体" w:hAnsi="Times New Roman" w:cs="Times New Roman"/>
          <w:kern w:val="2"/>
          <w:sz w:val="20"/>
          <w:szCs w:val="20"/>
        </w:rPr>
        <w:t>LI Ying-Wen</w:t>
      </w:r>
      <w:r>
        <w:rPr>
          <w:rFonts w:ascii="Times New Roman" w:eastAsia="宋体" w:hAnsi="Times New Roman" w:cs="Times New Roman"/>
          <w:kern w:val="2"/>
          <w:sz w:val="20"/>
          <w:szCs w:val="20"/>
          <w:vertAlign w:val="superscript"/>
        </w:rPr>
        <w:t>1</w:t>
      </w:r>
      <w:r>
        <w:rPr>
          <w:rFonts w:ascii="Times New Roman" w:eastAsia="宋体" w:hAnsi="Times New Roman" w:cs="Times New Roman"/>
          <w:kern w:val="2"/>
          <w:sz w:val="20"/>
          <w:szCs w:val="20"/>
        </w:rPr>
        <w:t xml:space="preserve"> and SHEN Yan-Jun</w:t>
      </w:r>
      <w:r>
        <w:rPr>
          <w:rFonts w:ascii="Times New Roman" w:eastAsia="宋体" w:hAnsi="Times New Roman" w:cs="Times New Roman"/>
          <w:kern w:val="2"/>
          <w:sz w:val="20"/>
          <w:szCs w:val="20"/>
          <w:vertAlign w:val="superscript"/>
        </w:rPr>
        <w:t>1</w:t>
      </w:r>
    </w:p>
    <w:p w14:paraId="59CC7415" w14:textId="77777777" w:rsidR="00CE5370" w:rsidRDefault="006E48A9">
      <w:pPr>
        <w:widowControl w:val="0"/>
        <w:spacing w:after="0" w:line="300" w:lineRule="atLeast"/>
        <w:jc w:val="both"/>
        <w:rPr>
          <w:rFonts w:ascii="Times New Roman" w:eastAsia="宋体" w:hAnsi="Times New Roman" w:cs="Times New Roman"/>
          <w:i/>
          <w:kern w:val="2"/>
          <w:sz w:val="18"/>
          <w:szCs w:val="18"/>
        </w:rPr>
      </w:pPr>
      <w:r>
        <w:rPr>
          <w:rFonts w:ascii="Times New Roman" w:eastAsia="宋体" w:hAnsi="Times New Roman" w:cs="Times New Roman"/>
          <w:i/>
          <w:kern w:val="2"/>
          <w:sz w:val="18"/>
          <w:szCs w:val="18"/>
          <w:highlight w:val="yellow"/>
        </w:rPr>
        <w:t>【</w:t>
      </w:r>
      <w:r>
        <w:rPr>
          <w:rFonts w:ascii="Times New Roman" w:eastAsia="宋体" w:hAnsi="Times New Roman" w:cs="Times New Roman" w:hint="eastAsia"/>
          <w:i/>
          <w:kern w:val="2"/>
          <w:sz w:val="18"/>
          <w:szCs w:val="18"/>
          <w:highlight w:val="yellow"/>
        </w:rPr>
        <w:t>8</w:t>
      </w:r>
      <w:r>
        <w:rPr>
          <w:rFonts w:ascii="Times New Roman" w:eastAsia="宋体" w:hAnsi="Times New Roman" w:cs="Times New Roman" w:hint="eastAsia"/>
          <w:i/>
          <w:kern w:val="2"/>
          <w:sz w:val="18"/>
          <w:szCs w:val="18"/>
          <w:highlight w:val="yellow"/>
        </w:rPr>
        <w:t>磅</w:t>
      </w:r>
      <w:r>
        <w:rPr>
          <w:rFonts w:ascii="Times New Roman" w:eastAsia="宋体" w:hAnsi="Times New Roman" w:cs="Times New Roman"/>
          <w:i/>
          <w:kern w:val="2"/>
          <w:sz w:val="18"/>
          <w:szCs w:val="18"/>
          <w:highlight w:val="yellow"/>
        </w:rPr>
        <w:t>，</w:t>
      </w:r>
      <w:r>
        <w:rPr>
          <w:rFonts w:ascii="Times New Roman" w:eastAsia="宋体" w:hAnsi="Times New Roman" w:cs="Times New Roman"/>
          <w:i/>
          <w:kern w:val="2"/>
          <w:sz w:val="18"/>
          <w:szCs w:val="18"/>
          <w:highlight w:val="yellow"/>
        </w:rPr>
        <w:t xml:space="preserve"> </w:t>
      </w:r>
      <w:r>
        <w:rPr>
          <w:rFonts w:ascii="Times New Roman" w:eastAsia="宋体" w:hAnsi="Times New Roman" w:cs="Times New Roman"/>
          <w:i/>
          <w:kern w:val="2"/>
          <w:sz w:val="18"/>
          <w:szCs w:val="18"/>
          <w:highlight w:val="yellow"/>
        </w:rPr>
        <w:t>新罗马，斜体】</w:t>
      </w:r>
      <w:r>
        <w:rPr>
          <w:rFonts w:ascii="Times New Roman" w:eastAsia="宋体" w:hAnsi="Times New Roman" w:cs="Times New Roman"/>
          <w:i/>
          <w:kern w:val="2"/>
          <w:sz w:val="16"/>
          <w:szCs w:val="16"/>
        </w:rPr>
        <w:t xml:space="preserve">(1. Chongqing Key Laboratory of Animal Biology, Chongqing Normal University, Chongqing 401331, China; 2. Chongqing </w:t>
      </w:r>
      <w:proofErr w:type="spellStart"/>
      <w:r>
        <w:rPr>
          <w:rFonts w:ascii="Times New Roman" w:eastAsia="宋体" w:hAnsi="Times New Roman" w:cs="Times New Roman"/>
          <w:i/>
          <w:kern w:val="2"/>
          <w:sz w:val="16"/>
          <w:szCs w:val="16"/>
        </w:rPr>
        <w:t>National</w:t>
      </w:r>
      <w:r>
        <w:rPr>
          <w:rFonts w:ascii="Times New Roman" w:eastAsia="宋体" w:hAnsi="Times New Roman" w:cs="Times New Roman"/>
          <w:i/>
          <w:kern w:val="2"/>
          <w:sz w:val="18"/>
          <w:szCs w:val="18"/>
        </w:rPr>
        <w:t>Nature</w:t>
      </w:r>
      <w:proofErr w:type="spellEnd"/>
      <w:r>
        <w:rPr>
          <w:rFonts w:ascii="Times New Roman" w:eastAsia="宋体" w:hAnsi="Times New Roman" w:cs="Times New Roman"/>
          <w:i/>
          <w:kern w:val="2"/>
          <w:sz w:val="18"/>
          <w:szCs w:val="18"/>
        </w:rPr>
        <w:t xml:space="preserve"> Reserve Management Office of Rare and Endemic Fish, Chongqing 402260, China)</w:t>
      </w:r>
    </w:p>
    <w:p w14:paraId="138E415E" w14:textId="77777777" w:rsidR="00CE5370" w:rsidRDefault="006E48A9">
      <w:pPr>
        <w:widowControl w:val="0"/>
        <w:spacing w:after="0" w:line="300" w:lineRule="atLeast"/>
        <w:jc w:val="both"/>
        <w:rPr>
          <w:rFonts w:ascii="Times New Roman" w:eastAsia="宋体" w:hAnsi="Times New Roman" w:cs="Times New Roman"/>
          <w:kern w:val="2"/>
          <w:sz w:val="18"/>
          <w:szCs w:val="20"/>
        </w:rPr>
      </w:pPr>
      <w:r>
        <w:rPr>
          <w:rFonts w:ascii="Times New Roman" w:eastAsia="宋体" w:hAnsi="Times New Roman" w:cs="Times New Roman"/>
          <w:kern w:val="2"/>
          <w:sz w:val="18"/>
          <w:szCs w:val="20"/>
          <w:highlight w:val="cyan"/>
        </w:rPr>
        <w:t>【空</w:t>
      </w:r>
      <w:r>
        <w:rPr>
          <w:rFonts w:ascii="Times New Roman" w:eastAsia="宋体" w:hAnsi="Times New Roman" w:cs="Times New Roman"/>
          <w:kern w:val="2"/>
          <w:sz w:val="18"/>
          <w:szCs w:val="20"/>
          <w:highlight w:val="cyan"/>
        </w:rPr>
        <w:t>1</w:t>
      </w:r>
      <w:r>
        <w:rPr>
          <w:rFonts w:ascii="Times New Roman" w:eastAsia="宋体" w:hAnsi="Times New Roman" w:cs="Times New Roman"/>
          <w:kern w:val="2"/>
          <w:sz w:val="18"/>
          <w:szCs w:val="20"/>
          <w:highlight w:val="cyan"/>
        </w:rPr>
        <w:t>行】</w:t>
      </w:r>
    </w:p>
    <w:p w14:paraId="536E70AA" w14:textId="77777777" w:rsidR="00CE5370" w:rsidRDefault="006E48A9">
      <w:pPr>
        <w:widowControl w:val="0"/>
        <w:spacing w:after="0" w:line="300" w:lineRule="atLeast"/>
        <w:jc w:val="both"/>
        <w:rPr>
          <w:rFonts w:ascii="Times New Roman" w:eastAsia="宋体" w:hAnsi="Times New Roman" w:cs="Times New Roman"/>
          <w:kern w:val="2"/>
          <w:sz w:val="20"/>
          <w:szCs w:val="20"/>
        </w:rPr>
      </w:pPr>
      <w:r>
        <w:rPr>
          <w:rFonts w:ascii="Times New Roman" w:eastAsia="宋体" w:hAnsi="Times New Roman" w:cs="Times New Roman"/>
          <w:kern w:val="2"/>
          <w:sz w:val="21"/>
          <w:szCs w:val="20"/>
          <w:highlight w:val="yellow"/>
        </w:rPr>
        <w:t>【</w:t>
      </w:r>
      <w:r>
        <w:rPr>
          <w:rFonts w:ascii="Times New Roman" w:eastAsia="宋体" w:hAnsi="Times New Roman" w:cs="Times New Roman" w:hint="eastAsia"/>
          <w:kern w:val="2"/>
          <w:sz w:val="21"/>
          <w:szCs w:val="20"/>
          <w:highlight w:val="yellow"/>
        </w:rPr>
        <w:t>1</w:t>
      </w:r>
      <w:r>
        <w:rPr>
          <w:rFonts w:ascii="Times New Roman" w:eastAsia="宋体" w:hAnsi="Times New Roman" w:cs="Times New Roman"/>
          <w:kern w:val="2"/>
          <w:sz w:val="21"/>
          <w:szCs w:val="20"/>
          <w:highlight w:val="yellow"/>
        </w:rPr>
        <w:t>0</w:t>
      </w:r>
      <w:r>
        <w:rPr>
          <w:rFonts w:ascii="Times New Roman" w:eastAsia="宋体" w:hAnsi="Times New Roman" w:cs="Times New Roman" w:hint="eastAsia"/>
          <w:kern w:val="2"/>
          <w:sz w:val="21"/>
          <w:szCs w:val="20"/>
          <w:highlight w:val="yellow"/>
        </w:rPr>
        <w:t>磅</w:t>
      </w:r>
      <w:r>
        <w:rPr>
          <w:rFonts w:ascii="Times New Roman" w:eastAsia="宋体" w:hAnsi="Times New Roman" w:cs="Times New Roman"/>
          <w:kern w:val="2"/>
          <w:sz w:val="21"/>
          <w:szCs w:val="20"/>
          <w:highlight w:val="yellow"/>
        </w:rPr>
        <w:t>，</w:t>
      </w:r>
      <w:r>
        <w:rPr>
          <w:rFonts w:ascii="Times New Roman" w:eastAsia="宋体" w:hAnsi="Times New Roman" w:cs="Times New Roman" w:hint="eastAsia"/>
          <w:kern w:val="2"/>
          <w:sz w:val="21"/>
          <w:szCs w:val="20"/>
          <w:highlight w:val="yellow"/>
        </w:rPr>
        <w:t>新罗马</w:t>
      </w:r>
      <w:r>
        <w:rPr>
          <w:rFonts w:ascii="Times New Roman" w:eastAsia="宋体" w:hAnsi="Times New Roman" w:cs="Times New Roman"/>
          <w:kern w:val="2"/>
          <w:sz w:val="21"/>
          <w:szCs w:val="20"/>
          <w:highlight w:val="yellow"/>
        </w:rPr>
        <w:t>，</w:t>
      </w:r>
      <w:r>
        <w:rPr>
          <w:rFonts w:ascii="Times New Roman" w:eastAsia="宋体" w:hAnsi="Times New Roman" w:cs="Times New Roman" w:hint="eastAsia"/>
          <w:kern w:val="2"/>
          <w:sz w:val="21"/>
          <w:szCs w:val="20"/>
          <w:highlight w:val="yellow"/>
        </w:rPr>
        <w:t>5</w:t>
      </w:r>
      <w:r>
        <w:rPr>
          <w:rFonts w:ascii="Times New Roman" w:eastAsia="宋体" w:hAnsi="Times New Roman" w:cs="Times New Roman"/>
          <w:kern w:val="2"/>
          <w:sz w:val="21"/>
          <w:szCs w:val="20"/>
          <w:highlight w:val="yellow"/>
        </w:rPr>
        <w:t>00-800</w:t>
      </w:r>
      <w:r>
        <w:rPr>
          <w:rFonts w:ascii="Times New Roman" w:eastAsia="宋体" w:hAnsi="Times New Roman" w:cs="Times New Roman"/>
          <w:kern w:val="2"/>
          <w:sz w:val="21"/>
          <w:szCs w:val="20"/>
          <w:highlight w:val="yellow"/>
        </w:rPr>
        <w:t>字】</w:t>
      </w:r>
      <w:r>
        <w:rPr>
          <w:rFonts w:ascii="Times New Roman" w:eastAsia="宋体" w:hAnsi="Times New Roman" w:cs="Times New Roman"/>
          <w:b/>
          <w:kern w:val="2"/>
          <w:sz w:val="20"/>
          <w:szCs w:val="20"/>
        </w:rPr>
        <w:t xml:space="preserve">Abstract: </w:t>
      </w:r>
      <w:r>
        <w:rPr>
          <w:rFonts w:ascii="Times New Roman" w:eastAsia="宋体" w:hAnsi="Times New Roman" w:cs="Times New Roman"/>
          <w:kern w:val="2"/>
          <w:sz w:val="20"/>
          <w:szCs w:val="20"/>
        </w:rPr>
        <w:t>The aims of this study are: (1) to detect fish diversity in Chongqing section of the national nature reserve of</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 xml:space="preserve">rare and endemic fishes in the upper Yangtze River by using environmental DNA </w:t>
      </w:r>
      <w:proofErr w:type="spellStart"/>
      <w:r>
        <w:rPr>
          <w:rFonts w:ascii="Times New Roman" w:eastAsia="宋体" w:hAnsi="Times New Roman" w:cs="Times New Roman"/>
          <w:kern w:val="2"/>
          <w:sz w:val="20"/>
          <w:szCs w:val="20"/>
        </w:rPr>
        <w:t>metabarcoding</w:t>
      </w:r>
      <w:proofErr w:type="spellEnd"/>
      <w:r>
        <w:rPr>
          <w:rFonts w:ascii="Times New Roman" w:eastAsia="宋体" w:hAnsi="Times New Roman" w:cs="Times New Roman"/>
          <w:kern w:val="2"/>
          <w:sz w:val="20"/>
          <w:szCs w:val="20"/>
        </w:rPr>
        <w:t xml:space="preserve"> (</w:t>
      </w:r>
      <w:proofErr w:type="spellStart"/>
      <w:r>
        <w:rPr>
          <w:rFonts w:ascii="Times New Roman" w:eastAsia="宋体" w:hAnsi="Times New Roman" w:cs="Times New Roman"/>
          <w:kern w:val="2"/>
          <w:sz w:val="20"/>
          <w:szCs w:val="20"/>
        </w:rPr>
        <w:t>eDNA</w:t>
      </w:r>
      <w:proofErr w:type="spellEnd"/>
      <w:r>
        <w:rPr>
          <w:rFonts w:ascii="Times New Roman" w:eastAsia="宋体" w:hAnsi="Times New Roman" w:cs="Times New Roman"/>
          <w:kern w:val="2"/>
          <w:sz w:val="20"/>
          <w:szCs w:val="20"/>
        </w:rPr>
        <w:t xml:space="preserve"> </w:t>
      </w:r>
      <w:proofErr w:type="spellStart"/>
      <w:r>
        <w:rPr>
          <w:rFonts w:ascii="Times New Roman" w:eastAsia="宋体" w:hAnsi="Times New Roman" w:cs="Times New Roman"/>
          <w:kern w:val="2"/>
          <w:sz w:val="20"/>
          <w:szCs w:val="20"/>
        </w:rPr>
        <w:t>metabarcoding</w:t>
      </w:r>
      <w:proofErr w:type="spellEnd"/>
      <w:r>
        <w:rPr>
          <w:rFonts w:ascii="Times New Roman" w:eastAsia="宋体" w:hAnsi="Times New Roman" w:cs="Times New Roman"/>
          <w:kern w:val="2"/>
          <w:sz w:val="20"/>
          <w:szCs w:val="20"/>
        </w:rPr>
        <w:t>),</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(2) exploring new methods applicable to the monitoring and protection of fish diversity in the Yangtze River,</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(3) providing certain basic data for the evaluation of the effect of the “10-year ban on fishing in the Yangtze River”</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later. A total of 6 sampling points were set up in the Chongqing section of the reserve in March 2021. The fish diversity</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 xml:space="preserve">was detected by following procedures, water sample collection, </w:t>
      </w:r>
      <w:proofErr w:type="spellStart"/>
      <w:r>
        <w:rPr>
          <w:rFonts w:ascii="Times New Roman" w:eastAsia="宋体" w:hAnsi="Times New Roman" w:cs="Times New Roman"/>
          <w:kern w:val="2"/>
          <w:sz w:val="20"/>
          <w:szCs w:val="20"/>
        </w:rPr>
        <w:t>eDNA</w:t>
      </w:r>
      <w:proofErr w:type="spellEnd"/>
      <w:r>
        <w:rPr>
          <w:rFonts w:ascii="Times New Roman" w:eastAsia="宋体" w:hAnsi="Times New Roman" w:cs="Times New Roman"/>
          <w:kern w:val="2"/>
          <w:sz w:val="20"/>
          <w:szCs w:val="20"/>
        </w:rPr>
        <w:t xml:space="preserve"> capture and extraction, PCR amplification</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 xml:space="preserve">and sequencing, database comparison analysis and other environmental DNA </w:t>
      </w:r>
      <w:proofErr w:type="spellStart"/>
      <w:r>
        <w:rPr>
          <w:rFonts w:ascii="Times New Roman" w:eastAsia="宋体" w:hAnsi="Times New Roman" w:cs="Times New Roman"/>
          <w:kern w:val="2"/>
          <w:sz w:val="20"/>
          <w:szCs w:val="20"/>
        </w:rPr>
        <w:t>metabarcoding</w:t>
      </w:r>
      <w:proofErr w:type="spellEnd"/>
      <w:r>
        <w:rPr>
          <w:rFonts w:ascii="Times New Roman" w:eastAsia="宋体" w:hAnsi="Times New Roman" w:cs="Times New Roman"/>
          <w:kern w:val="2"/>
          <w:sz w:val="20"/>
          <w:szCs w:val="20"/>
        </w:rPr>
        <w:t xml:space="preserve"> standardized analysis.</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The results showed that 74 fish species were detected (excluding 3 genera that have not been identified at the species</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level), belonging to 6 orders, 16 families and 52 genera, including 2 national-level protected fish, 10 endemic fish in the</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 xml:space="preserve">upper reaches of the Yangtze River, 1 key protected fish in Chongqing, and 8 invasive species. The genus </w:t>
      </w:r>
      <w:proofErr w:type="spellStart"/>
      <w:r>
        <w:rPr>
          <w:rFonts w:ascii="Times New Roman" w:eastAsia="宋体" w:hAnsi="Times New Roman" w:cs="Times New Roman"/>
          <w:kern w:val="2"/>
          <w:sz w:val="20"/>
          <w:szCs w:val="20"/>
        </w:rPr>
        <w:t>Cyprinus</w:t>
      </w:r>
      <w:proofErr w:type="spellEnd"/>
      <w:r>
        <w:rPr>
          <w:rFonts w:ascii="Times New Roman" w:eastAsia="宋体" w:hAnsi="Times New Roman" w:cs="Times New Roman"/>
          <w:kern w:val="2"/>
          <w:sz w:val="20"/>
          <w:szCs w:val="20"/>
        </w:rPr>
        <w:t>,</w:t>
      </w:r>
      <w:r>
        <w:rPr>
          <w:rFonts w:ascii="Times New Roman" w:eastAsia="宋体" w:hAnsi="Times New Roman" w:cs="Times New Roman" w:hint="eastAsia"/>
          <w:kern w:val="2"/>
          <w:sz w:val="20"/>
          <w:szCs w:val="20"/>
        </w:rPr>
        <w:t xml:space="preserve"> </w:t>
      </w:r>
      <w:proofErr w:type="spellStart"/>
      <w:r>
        <w:rPr>
          <w:rFonts w:ascii="Times New Roman" w:eastAsia="宋体" w:hAnsi="Times New Roman" w:cs="Times New Roman"/>
          <w:kern w:val="2"/>
          <w:sz w:val="20"/>
          <w:szCs w:val="20"/>
        </w:rPr>
        <w:t>Carassius</w:t>
      </w:r>
      <w:proofErr w:type="spellEnd"/>
      <w:r>
        <w:rPr>
          <w:rFonts w:ascii="Times New Roman" w:eastAsia="宋体" w:hAnsi="Times New Roman" w:cs="Times New Roman"/>
          <w:kern w:val="2"/>
          <w:sz w:val="20"/>
          <w:szCs w:val="20"/>
        </w:rPr>
        <w:t xml:space="preserve">, </w:t>
      </w:r>
      <w:proofErr w:type="spellStart"/>
      <w:r>
        <w:rPr>
          <w:rFonts w:ascii="Times New Roman" w:eastAsia="宋体" w:hAnsi="Times New Roman" w:cs="Times New Roman"/>
          <w:kern w:val="2"/>
          <w:sz w:val="20"/>
          <w:szCs w:val="20"/>
        </w:rPr>
        <w:t>Ctenopharyngodon</w:t>
      </w:r>
      <w:proofErr w:type="spellEnd"/>
      <w:r>
        <w:rPr>
          <w:rFonts w:ascii="Times New Roman" w:eastAsia="宋体" w:hAnsi="Times New Roman" w:cs="Times New Roman"/>
          <w:kern w:val="2"/>
          <w:sz w:val="20"/>
          <w:szCs w:val="20"/>
        </w:rPr>
        <w:t xml:space="preserve"> and </w:t>
      </w:r>
      <w:proofErr w:type="spellStart"/>
      <w:r>
        <w:rPr>
          <w:rFonts w:ascii="Times New Roman" w:eastAsia="宋体" w:hAnsi="Times New Roman" w:cs="Times New Roman"/>
          <w:kern w:val="2"/>
          <w:sz w:val="20"/>
          <w:szCs w:val="20"/>
        </w:rPr>
        <w:t>Tachysurus</w:t>
      </w:r>
      <w:proofErr w:type="spellEnd"/>
      <w:r>
        <w:rPr>
          <w:rFonts w:ascii="Times New Roman" w:eastAsia="宋体" w:hAnsi="Times New Roman" w:cs="Times New Roman"/>
          <w:kern w:val="2"/>
          <w:sz w:val="20"/>
          <w:szCs w:val="20"/>
        </w:rPr>
        <w:t xml:space="preserve"> were detected at each sampling site and became the dominant species in</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each site. The various indexes of Alpha and Beta diversity of fish at various points are relatively uniform, indicating</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that the ecological structure of fish in the reserve is relatively balanced and stable. In summary, this study showed that</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 xml:space="preserve">although environmental DNA </w:t>
      </w:r>
      <w:proofErr w:type="spellStart"/>
      <w:r>
        <w:rPr>
          <w:rFonts w:ascii="Times New Roman" w:eastAsia="宋体" w:hAnsi="Times New Roman" w:cs="Times New Roman"/>
          <w:kern w:val="2"/>
          <w:sz w:val="20"/>
          <w:szCs w:val="20"/>
        </w:rPr>
        <w:t>metabarcoding</w:t>
      </w:r>
      <w:proofErr w:type="spellEnd"/>
      <w:r>
        <w:rPr>
          <w:rFonts w:ascii="Times New Roman" w:eastAsia="宋体" w:hAnsi="Times New Roman" w:cs="Times New Roman"/>
          <w:kern w:val="2"/>
          <w:sz w:val="20"/>
          <w:szCs w:val="20"/>
        </w:rPr>
        <w:t xml:space="preserve"> cannot completely replace traditional fish resource monitoring methods, it</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is a good strategy to combine them to quickly investigate the diversity composition and distribution of fish species in</w:t>
      </w:r>
      <w:r>
        <w:rPr>
          <w:rFonts w:ascii="Times New Roman" w:eastAsia="宋体" w:hAnsi="Times New Roman" w:cs="Times New Roman" w:hint="eastAsia"/>
          <w:kern w:val="2"/>
          <w:sz w:val="20"/>
          <w:szCs w:val="20"/>
        </w:rPr>
        <w:t xml:space="preserve"> </w:t>
      </w:r>
      <w:r>
        <w:rPr>
          <w:rFonts w:ascii="Times New Roman" w:eastAsia="宋体" w:hAnsi="Times New Roman" w:cs="Times New Roman"/>
          <w:kern w:val="2"/>
          <w:sz w:val="20"/>
          <w:szCs w:val="20"/>
        </w:rPr>
        <w:t>the Yangtze River Basin.</w:t>
      </w:r>
    </w:p>
    <w:p w14:paraId="4EE50877" w14:textId="77777777" w:rsidR="00CE5370" w:rsidRDefault="006E48A9">
      <w:pPr>
        <w:widowControl w:val="0"/>
        <w:spacing w:after="0" w:line="300" w:lineRule="atLeast"/>
        <w:jc w:val="both"/>
        <w:rPr>
          <w:rFonts w:ascii="Times New Roman" w:eastAsia="宋体" w:hAnsi="Times New Roman" w:cs="Times New Roman"/>
          <w:kern w:val="2"/>
          <w:sz w:val="18"/>
          <w:szCs w:val="20"/>
        </w:rPr>
      </w:pPr>
      <w:r>
        <w:rPr>
          <w:rFonts w:ascii="Times New Roman" w:eastAsia="宋体" w:hAnsi="Times New Roman" w:cs="Times New Roman"/>
          <w:kern w:val="2"/>
          <w:sz w:val="18"/>
          <w:szCs w:val="20"/>
          <w:highlight w:val="cyan"/>
        </w:rPr>
        <w:t>【空</w:t>
      </w:r>
      <w:r>
        <w:rPr>
          <w:rFonts w:ascii="Times New Roman" w:eastAsia="宋体" w:hAnsi="Times New Roman" w:cs="Times New Roman"/>
          <w:kern w:val="2"/>
          <w:sz w:val="18"/>
          <w:szCs w:val="20"/>
          <w:highlight w:val="cyan"/>
        </w:rPr>
        <w:t>1</w:t>
      </w:r>
      <w:r>
        <w:rPr>
          <w:rFonts w:ascii="Times New Roman" w:eastAsia="宋体" w:hAnsi="Times New Roman" w:cs="Times New Roman"/>
          <w:kern w:val="2"/>
          <w:sz w:val="18"/>
          <w:szCs w:val="20"/>
          <w:highlight w:val="cyan"/>
        </w:rPr>
        <w:t>行】</w:t>
      </w:r>
    </w:p>
    <w:p w14:paraId="4382ADD9" w14:textId="77777777" w:rsidR="00CE5370" w:rsidRDefault="006E48A9">
      <w:pPr>
        <w:widowControl w:val="0"/>
        <w:spacing w:after="0" w:line="300" w:lineRule="atLeast"/>
        <w:jc w:val="both"/>
        <w:rPr>
          <w:rFonts w:ascii="Times New Roman" w:eastAsia="宋体" w:hAnsi="Times New Roman" w:cs="Times New Roman"/>
          <w:kern w:val="2"/>
          <w:sz w:val="18"/>
          <w:szCs w:val="20"/>
        </w:rPr>
      </w:pPr>
      <w:r>
        <w:rPr>
          <w:rFonts w:ascii="Times New Roman" w:eastAsia="宋体" w:hAnsi="Times New Roman" w:cs="Times New Roman"/>
          <w:b/>
          <w:kern w:val="2"/>
          <w:sz w:val="18"/>
          <w:szCs w:val="20"/>
        </w:rPr>
        <w:t xml:space="preserve">Key words: </w:t>
      </w:r>
      <w:r>
        <w:rPr>
          <w:rFonts w:ascii="Times New Roman" w:eastAsia="宋体" w:hAnsi="Times New Roman" w:cs="Times New Roman"/>
          <w:kern w:val="2"/>
          <w:sz w:val="18"/>
          <w:szCs w:val="20"/>
        </w:rPr>
        <w:t>Environmental DNA; Fish diversity; Nature reserve; Upper Yangtze River; Rare and endemic fish</w:t>
      </w:r>
    </w:p>
    <w:p w14:paraId="075437E6" w14:textId="77777777" w:rsidR="00CE5370" w:rsidRDefault="00CE5370">
      <w:pPr>
        <w:spacing w:line="300" w:lineRule="atLeast"/>
        <w:rPr>
          <w:rFonts w:asciiTheme="minorEastAsia" w:hAnsiTheme="minorEastAsia" w:cstheme="minorEastAsia"/>
          <w:sz w:val="24"/>
          <w:szCs w:val="24"/>
        </w:rPr>
      </w:pPr>
      <w:bookmarkStart w:id="0" w:name="_GoBack"/>
      <w:bookmarkEnd w:id="0"/>
    </w:p>
    <w:sectPr w:rsidR="00CE5370" w:rsidSect="003A59CE">
      <w:type w:val="continuous"/>
      <w:pgSz w:w="11906" w:h="16838"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E0183" w14:textId="77777777" w:rsidR="003E2605" w:rsidRDefault="003E2605">
      <w:pPr>
        <w:spacing w:line="240" w:lineRule="auto"/>
      </w:pPr>
      <w:r>
        <w:separator/>
      </w:r>
    </w:p>
  </w:endnote>
  <w:endnote w:type="continuationSeparator" w:id="0">
    <w:p w14:paraId="3D1B93DC" w14:textId="77777777" w:rsidR="003E2605" w:rsidRDefault="003E2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z.....">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50635" w14:textId="77777777" w:rsidR="003E2605" w:rsidRDefault="003E2605">
      <w:pPr>
        <w:spacing w:after="0"/>
      </w:pPr>
      <w:r>
        <w:separator/>
      </w:r>
    </w:p>
  </w:footnote>
  <w:footnote w:type="continuationSeparator" w:id="0">
    <w:p w14:paraId="0E2C42D4" w14:textId="77777777" w:rsidR="003E2605" w:rsidRDefault="003E26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B035D"/>
    <w:multiLevelType w:val="multilevel"/>
    <w:tmpl w:val="8D0B035D"/>
    <w:lvl w:ilvl="0">
      <w:start w:val="1"/>
      <w:numFmt w:val="decimal"/>
      <w:pStyle w:val="37itemize"/>
      <w:lvlText w:val="%1."/>
      <w:lvlJc w:val="left"/>
      <w:pPr>
        <w:ind w:left="3033" w:hanging="425"/>
      </w:pPr>
      <w:rPr>
        <w:rFonts w:hint="default"/>
      </w:rPr>
    </w:lvl>
    <w:lvl w:ilvl="1">
      <w:start w:val="1"/>
      <w:numFmt w:val="lowerLetter"/>
      <w:lvlText w:val="%2."/>
      <w:lvlJc w:val="left"/>
      <w:pPr>
        <w:ind w:left="3691" w:hanging="360"/>
      </w:pPr>
    </w:lvl>
    <w:lvl w:ilvl="2">
      <w:start w:val="1"/>
      <w:numFmt w:val="lowerRoman"/>
      <w:lvlText w:val="%3."/>
      <w:lvlJc w:val="right"/>
      <w:pPr>
        <w:ind w:left="4411" w:hanging="180"/>
      </w:pPr>
    </w:lvl>
    <w:lvl w:ilvl="3">
      <w:start w:val="1"/>
      <w:numFmt w:val="decimal"/>
      <w:lvlText w:val="%4."/>
      <w:lvlJc w:val="left"/>
      <w:pPr>
        <w:ind w:left="5131" w:hanging="360"/>
      </w:pPr>
    </w:lvl>
    <w:lvl w:ilvl="4">
      <w:start w:val="1"/>
      <w:numFmt w:val="lowerLetter"/>
      <w:lvlText w:val="%5."/>
      <w:lvlJc w:val="left"/>
      <w:pPr>
        <w:ind w:left="5851" w:hanging="360"/>
      </w:pPr>
    </w:lvl>
    <w:lvl w:ilvl="5">
      <w:start w:val="1"/>
      <w:numFmt w:val="lowerRoman"/>
      <w:lvlText w:val="%6."/>
      <w:lvlJc w:val="right"/>
      <w:pPr>
        <w:ind w:left="6571" w:hanging="180"/>
      </w:pPr>
    </w:lvl>
    <w:lvl w:ilvl="6">
      <w:start w:val="1"/>
      <w:numFmt w:val="decimal"/>
      <w:lvlText w:val="%7."/>
      <w:lvlJc w:val="left"/>
      <w:pPr>
        <w:ind w:left="7291" w:hanging="360"/>
      </w:pPr>
    </w:lvl>
    <w:lvl w:ilvl="7">
      <w:start w:val="1"/>
      <w:numFmt w:val="lowerLetter"/>
      <w:lvlText w:val="%8."/>
      <w:lvlJc w:val="left"/>
      <w:pPr>
        <w:ind w:left="8011" w:hanging="360"/>
      </w:pPr>
    </w:lvl>
    <w:lvl w:ilvl="8">
      <w:start w:val="1"/>
      <w:numFmt w:val="lowerRoman"/>
      <w:lvlText w:val="%9."/>
      <w:lvlJc w:val="right"/>
      <w:pPr>
        <w:ind w:left="8731" w:hanging="180"/>
      </w:pPr>
    </w:lvl>
  </w:abstractNum>
  <w:abstractNum w:abstractNumId="1">
    <w:nsid w:val="1E0C6F5D"/>
    <w:multiLevelType w:val="multilevel"/>
    <w:tmpl w:val="1E0C6F5D"/>
    <w:lvl w:ilvl="0">
      <w:start w:val="1"/>
      <w:numFmt w:val="bullet"/>
      <w:pStyle w:val="38bullet"/>
      <w:lvlText w:val=""/>
      <w:lvlJc w:val="left"/>
      <w:pPr>
        <w:ind w:left="3033" w:hanging="425"/>
      </w:pPr>
      <w:rPr>
        <w:rFonts w:ascii="Symbol" w:hAnsi="Symbol" w:hint="default"/>
      </w:rPr>
    </w:lvl>
    <w:lvl w:ilvl="1">
      <w:start w:val="1"/>
      <w:numFmt w:val="bullet"/>
      <w:lvlText w:val="o"/>
      <w:lvlJc w:val="left"/>
      <w:pPr>
        <w:ind w:left="4048" w:hanging="360"/>
      </w:pPr>
      <w:rPr>
        <w:rFonts w:ascii="Courier New" w:hAnsi="Courier New" w:cs="Courier New" w:hint="default"/>
      </w:rPr>
    </w:lvl>
    <w:lvl w:ilvl="2">
      <w:start w:val="1"/>
      <w:numFmt w:val="bullet"/>
      <w:lvlText w:val=""/>
      <w:lvlJc w:val="left"/>
      <w:pPr>
        <w:ind w:left="4768" w:hanging="360"/>
      </w:pPr>
      <w:rPr>
        <w:rFonts w:ascii="Wingdings" w:hAnsi="Wingdings" w:hint="default"/>
      </w:rPr>
    </w:lvl>
    <w:lvl w:ilvl="3">
      <w:start w:val="1"/>
      <w:numFmt w:val="bullet"/>
      <w:lvlText w:val=""/>
      <w:lvlJc w:val="left"/>
      <w:pPr>
        <w:ind w:left="5488" w:hanging="360"/>
      </w:pPr>
      <w:rPr>
        <w:rFonts w:ascii="Symbol" w:hAnsi="Symbol" w:hint="default"/>
      </w:rPr>
    </w:lvl>
    <w:lvl w:ilvl="4">
      <w:start w:val="1"/>
      <w:numFmt w:val="bullet"/>
      <w:lvlText w:val="o"/>
      <w:lvlJc w:val="left"/>
      <w:pPr>
        <w:ind w:left="6208" w:hanging="360"/>
      </w:pPr>
      <w:rPr>
        <w:rFonts w:ascii="Courier New" w:hAnsi="Courier New" w:cs="Courier New" w:hint="default"/>
      </w:rPr>
    </w:lvl>
    <w:lvl w:ilvl="5">
      <w:start w:val="1"/>
      <w:numFmt w:val="bullet"/>
      <w:lvlText w:val=""/>
      <w:lvlJc w:val="left"/>
      <w:pPr>
        <w:ind w:left="6928" w:hanging="360"/>
      </w:pPr>
      <w:rPr>
        <w:rFonts w:ascii="Wingdings" w:hAnsi="Wingdings" w:hint="default"/>
      </w:rPr>
    </w:lvl>
    <w:lvl w:ilvl="6">
      <w:start w:val="1"/>
      <w:numFmt w:val="bullet"/>
      <w:lvlText w:val=""/>
      <w:lvlJc w:val="left"/>
      <w:pPr>
        <w:ind w:left="7648" w:hanging="360"/>
      </w:pPr>
      <w:rPr>
        <w:rFonts w:ascii="Symbol" w:hAnsi="Symbol" w:hint="default"/>
      </w:rPr>
    </w:lvl>
    <w:lvl w:ilvl="7">
      <w:start w:val="1"/>
      <w:numFmt w:val="bullet"/>
      <w:lvlText w:val="o"/>
      <w:lvlJc w:val="left"/>
      <w:pPr>
        <w:ind w:left="8368" w:hanging="360"/>
      </w:pPr>
      <w:rPr>
        <w:rFonts w:ascii="Courier New" w:hAnsi="Courier New" w:cs="Courier New" w:hint="default"/>
      </w:rPr>
    </w:lvl>
    <w:lvl w:ilvl="8">
      <w:start w:val="1"/>
      <w:numFmt w:val="bullet"/>
      <w:lvlText w:val=""/>
      <w:lvlJc w:val="left"/>
      <w:pPr>
        <w:ind w:left="9088" w:hanging="360"/>
      </w:pPr>
      <w:rPr>
        <w:rFonts w:ascii="Wingdings" w:hAnsi="Wingdings" w:hint="default"/>
      </w:rPr>
    </w:lvl>
  </w:abstractNum>
  <w:abstractNum w:abstractNumId="2">
    <w:nsid w:val="647C4128"/>
    <w:multiLevelType w:val="multilevel"/>
    <w:tmpl w:val="647C4128"/>
    <w:lvl w:ilvl="0">
      <w:start w:val="1"/>
      <w:numFmt w:val="japaneseCounting"/>
      <w:lvlText w:val="%1．"/>
      <w:lvlJc w:val="left"/>
      <w:pPr>
        <w:ind w:left="45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EzNzc0tDA0sTC2NDBV0lEKTi0uzszPAykwrgUAJPFuSSwAAAA="/>
    <w:docVar w:name="commondata" w:val="eyJoZGlkIjoiMjA2Nzk3MzI5N2UzYWViNWE5MjBmYmRiODllZTAyZDYifQ=="/>
  </w:docVars>
  <w:rsids>
    <w:rsidRoot w:val="00172A27"/>
    <w:rsid w:val="00007B80"/>
    <w:rsid w:val="0003318C"/>
    <w:rsid w:val="00052D33"/>
    <w:rsid w:val="00053986"/>
    <w:rsid w:val="00061EE7"/>
    <w:rsid w:val="000851DD"/>
    <w:rsid w:val="00092ACE"/>
    <w:rsid w:val="00095ECF"/>
    <w:rsid w:val="000B2476"/>
    <w:rsid w:val="000B2C58"/>
    <w:rsid w:val="000D39D3"/>
    <w:rsid w:val="000E3043"/>
    <w:rsid w:val="000E470F"/>
    <w:rsid w:val="000E7292"/>
    <w:rsid w:val="00130B13"/>
    <w:rsid w:val="001470D2"/>
    <w:rsid w:val="00153F33"/>
    <w:rsid w:val="00156F05"/>
    <w:rsid w:val="00160EEF"/>
    <w:rsid w:val="00172A27"/>
    <w:rsid w:val="00192543"/>
    <w:rsid w:val="001929DA"/>
    <w:rsid w:val="001B5946"/>
    <w:rsid w:val="001C0349"/>
    <w:rsid w:val="001C4CBF"/>
    <w:rsid w:val="001C7840"/>
    <w:rsid w:val="001E0F89"/>
    <w:rsid w:val="001F19E9"/>
    <w:rsid w:val="001F543E"/>
    <w:rsid w:val="001F7CB3"/>
    <w:rsid w:val="0021055E"/>
    <w:rsid w:val="00222F3E"/>
    <w:rsid w:val="00250EB3"/>
    <w:rsid w:val="00252045"/>
    <w:rsid w:val="00264C26"/>
    <w:rsid w:val="002678B0"/>
    <w:rsid w:val="00267F31"/>
    <w:rsid w:val="00285D35"/>
    <w:rsid w:val="0029439A"/>
    <w:rsid w:val="0029698A"/>
    <w:rsid w:val="002A0371"/>
    <w:rsid w:val="002A0636"/>
    <w:rsid w:val="002B09B3"/>
    <w:rsid w:val="002C5675"/>
    <w:rsid w:val="002D0249"/>
    <w:rsid w:val="002D14ED"/>
    <w:rsid w:val="002D17F4"/>
    <w:rsid w:val="002D7A76"/>
    <w:rsid w:val="002E550B"/>
    <w:rsid w:val="00302733"/>
    <w:rsid w:val="00307A71"/>
    <w:rsid w:val="00342A93"/>
    <w:rsid w:val="0034401B"/>
    <w:rsid w:val="0036000D"/>
    <w:rsid w:val="00362637"/>
    <w:rsid w:val="00374F90"/>
    <w:rsid w:val="00380DF1"/>
    <w:rsid w:val="003A2BCD"/>
    <w:rsid w:val="003A59CE"/>
    <w:rsid w:val="003A6734"/>
    <w:rsid w:val="003A6B1B"/>
    <w:rsid w:val="003B1D9C"/>
    <w:rsid w:val="003C1336"/>
    <w:rsid w:val="003D30B8"/>
    <w:rsid w:val="003E2605"/>
    <w:rsid w:val="003F26AF"/>
    <w:rsid w:val="0041627D"/>
    <w:rsid w:val="004525E9"/>
    <w:rsid w:val="004933FF"/>
    <w:rsid w:val="004A0DB2"/>
    <w:rsid w:val="004A7F4C"/>
    <w:rsid w:val="004B668E"/>
    <w:rsid w:val="004B6B52"/>
    <w:rsid w:val="004C0C8A"/>
    <w:rsid w:val="004D541F"/>
    <w:rsid w:val="004E2617"/>
    <w:rsid w:val="005019C0"/>
    <w:rsid w:val="00503204"/>
    <w:rsid w:val="0050740B"/>
    <w:rsid w:val="00531F68"/>
    <w:rsid w:val="00534876"/>
    <w:rsid w:val="00555A1B"/>
    <w:rsid w:val="00556DB1"/>
    <w:rsid w:val="0056398E"/>
    <w:rsid w:val="00564D5F"/>
    <w:rsid w:val="00593A19"/>
    <w:rsid w:val="00594F38"/>
    <w:rsid w:val="005A7FDE"/>
    <w:rsid w:val="005B43C1"/>
    <w:rsid w:val="005B5990"/>
    <w:rsid w:val="006235F9"/>
    <w:rsid w:val="0063114E"/>
    <w:rsid w:val="00641FF4"/>
    <w:rsid w:val="00646243"/>
    <w:rsid w:val="00666962"/>
    <w:rsid w:val="006678B9"/>
    <w:rsid w:val="00675719"/>
    <w:rsid w:val="0068591C"/>
    <w:rsid w:val="006B0911"/>
    <w:rsid w:val="006C7AE2"/>
    <w:rsid w:val="006D2427"/>
    <w:rsid w:val="006E48A9"/>
    <w:rsid w:val="00702199"/>
    <w:rsid w:val="00706501"/>
    <w:rsid w:val="00712715"/>
    <w:rsid w:val="00721F0C"/>
    <w:rsid w:val="00731928"/>
    <w:rsid w:val="00743C67"/>
    <w:rsid w:val="00747E3C"/>
    <w:rsid w:val="00753DDA"/>
    <w:rsid w:val="00755727"/>
    <w:rsid w:val="00783BD2"/>
    <w:rsid w:val="00795912"/>
    <w:rsid w:val="007A1E4C"/>
    <w:rsid w:val="007E36E1"/>
    <w:rsid w:val="0080520F"/>
    <w:rsid w:val="00826770"/>
    <w:rsid w:val="00827E6D"/>
    <w:rsid w:val="00844D2A"/>
    <w:rsid w:val="00864AFC"/>
    <w:rsid w:val="00885D44"/>
    <w:rsid w:val="008B07CF"/>
    <w:rsid w:val="008B3185"/>
    <w:rsid w:val="008C6507"/>
    <w:rsid w:val="008D2178"/>
    <w:rsid w:val="008E6440"/>
    <w:rsid w:val="008F27E1"/>
    <w:rsid w:val="00904376"/>
    <w:rsid w:val="00905FE5"/>
    <w:rsid w:val="00907194"/>
    <w:rsid w:val="009109E6"/>
    <w:rsid w:val="00922C3A"/>
    <w:rsid w:val="00943CE7"/>
    <w:rsid w:val="00954343"/>
    <w:rsid w:val="009573CC"/>
    <w:rsid w:val="009718EE"/>
    <w:rsid w:val="00993A74"/>
    <w:rsid w:val="009C124E"/>
    <w:rsid w:val="009D0C2B"/>
    <w:rsid w:val="009D2798"/>
    <w:rsid w:val="009E0CD4"/>
    <w:rsid w:val="009E5DD2"/>
    <w:rsid w:val="009F7A71"/>
    <w:rsid w:val="00A11669"/>
    <w:rsid w:val="00A27A54"/>
    <w:rsid w:val="00A31B42"/>
    <w:rsid w:val="00A31F85"/>
    <w:rsid w:val="00A4196E"/>
    <w:rsid w:val="00A42694"/>
    <w:rsid w:val="00A556AF"/>
    <w:rsid w:val="00A66C9D"/>
    <w:rsid w:val="00A70214"/>
    <w:rsid w:val="00A80C01"/>
    <w:rsid w:val="00A83E03"/>
    <w:rsid w:val="00A85EF1"/>
    <w:rsid w:val="00AC4E09"/>
    <w:rsid w:val="00AD4997"/>
    <w:rsid w:val="00B171AE"/>
    <w:rsid w:val="00B353F0"/>
    <w:rsid w:val="00B37867"/>
    <w:rsid w:val="00B53BCE"/>
    <w:rsid w:val="00B715B5"/>
    <w:rsid w:val="00B736AE"/>
    <w:rsid w:val="00B80B71"/>
    <w:rsid w:val="00BA30E0"/>
    <w:rsid w:val="00BC4268"/>
    <w:rsid w:val="00BD4918"/>
    <w:rsid w:val="00BE226B"/>
    <w:rsid w:val="00BE6C32"/>
    <w:rsid w:val="00C00122"/>
    <w:rsid w:val="00C0026B"/>
    <w:rsid w:val="00C23E1C"/>
    <w:rsid w:val="00C46C24"/>
    <w:rsid w:val="00C54111"/>
    <w:rsid w:val="00C54D50"/>
    <w:rsid w:val="00C65822"/>
    <w:rsid w:val="00C726DD"/>
    <w:rsid w:val="00C74482"/>
    <w:rsid w:val="00C90D72"/>
    <w:rsid w:val="00CB745A"/>
    <w:rsid w:val="00CE5370"/>
    <w:rsid w:val="00CF4F0A"/>
    <w:rsid w:val="00D16A48"/>
    <w:rsid w:val="00D233D5"/>
    <w:rsid w:val="00D30306"/>
    <w:rsid w:val="00D505DE"/>
    <w:rsid w:val="00D60C3B"/>
    <w:rsid w:val="00D73BDA"/>
    <w:rsid w:val="00D9505D"/>
    <w:rsid w:val="00DA3FE6"/>
    <w:rsid w:val="00DC5075"/>
    <w:rsid w:val="00DC6B17"/>
    <w:rsid w:val="00DD06DA"/>
    <w:rsid w:val="00DE1067"/>
    <w:rsid w:val="00DE5A6E"/>
    <w:rsid w:val="00DF407E"/>
    <w:rsid w:val="00DF4377"/>
    <w:rsid w:val="00E06773"/>
    <w:rsid w:val="00E12DA8"/>
    <w:rsid w:val="00E273CE"/>
    <w:rsid w:val="00E3671F"/>
    <w:rsid w:val="00E52DB4"/>
    <w:rsid w:val="00E56696"/>
    <w:rsid w:val="00E77577"/>
    <w:rsid w:val="00E967F8"/>
    <w:rsid w:val="00EA40BC"/>
    <w:rsid w:val="00EB6FFD"/>
    <w:rsid w:val="00EC036F"/>
    <w:rsid w:val="00ED2056"/>
    <w:rsid w:val="00EE35F2"/>
    <w:rsid w:val="00EF162C"/>
    <w:rsid w:val="00EF75FA"/>
    <w:rsid w:val="00F0146B"/>
    <w:rsid w:val="00F40B49"/>
    <w:rsid w:val="00F43448"/>
    <w:rsid w:val="00F51D04"/>
    <w:rsid w:val="00F57D3C"/>
    <w:rsid w:val="00F6760C"/>
    <w:rsid w:val="00F72557"/>
    <w:rsid w:val="00F84EDB"/>
    <w:rsid w:val="00FB53AB"/>
    <w:rsid w:val="00FB766C"/>
    <w:rsid w:val="00FC2EF1"/>
    <w:rsid w:val="00FC4E16"/>
    <w:rsid w:val="00FE2395"/>
    <w:rsid w:val="00FE4688"/>
    <w:rsid w:val="0DB22523"/>
    <w:rsid w:val="10E21C2D"/>
    <w:rsid w:val="1D945719"/>
    <w:rsid w:val="1FBE5B37"/>
    <w:rsid w:val="2DA75939"/>
    <w:rsid w:val="320251C1"/>
    <w:rsid w:val="34AC55BD"/>
    <w:rsid w:val="35051F39"/>
    <w:rsid w:val="46020AF7"/>
    <w:rsid w:val="46053BDC"/>
    <w:rsid w:val="4815661A"/>
    <w:rsid w:val="4FB339EC"/>
    <w:rsid w:val="61855BEF"/>
    <w:rsid w:val="63E91617"/>
    <w:rsid w:val="7D194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D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Microsoft YaHei UI" w:eastAsia="Microsoft YaHei UI"/>
      <w:sz w:val="18"/>
      <w:szCs w:val="18"/>
    </w:rPr>
  </w:style>
  <w:style w:type="paragraph" w:styleId="a4">
    <w:name w:val="Body Text Indent"/>
    <w:basedOn w:val="a"/>
    <w:link w:val="Char0"/>
    <w:uiPriority w:val="99"/>
    <w:semiHidden/>
    <w:unhideWhenUsed/>
    <w:qFormat/>
    <w:pPr>
      <w:spacing w:after="120"/>
      <w:ind w:left="283"/>
    </w:pPr>
  </w:style>
  <w:style w:type="paragraph" w:styleId="2">
    <w:name w:val="Body Text First Indent 2"/>
    <w:basedOn w:val="a4"/>
    <w:next w:val="a"/>
    <w:link w:val="2Char"/>
    <w:qFormat/>
    <w:pPr>
      <w:widowControl w:val="0"/>
      <w:spacing w:after="0" w:line="420" w:lineRule="exact"/>
      <w:ind w:left="0" w:firstLineChars="200" w:firstLine="420"/>
      <w:jc w:val="both"/>
    </w:pPr>
    <w:rPr>
      <w:rFonts w:ascii="Times New Roman" w:eastAsia="宋体" w:hAnsi="Times New Roman" w:cs="Times New Roman"/>
      <w:kern w:val="2"/>
      <w:sz w:val="24"/>
      <w:szCs w:val="24"/>
    </w:rPr>
  </w:style>
  <w:style w:type="character" w:styleId="a5">
    <w:name w:val="annotation reference"/>
    <w:basedOn w:val="a0"/>
    <w:uiPriority w:val="99"/>
    <w:semiHidden/>
    <w:unhideWhenUsed/>
    <w:qFormat/>
    <w:rPr>
      <w:sz w:val="21"/>
      <w:szCs w:val="21"/>
    </w:rPr>
  </w:style>
  <w:style w:type="paragraph" w:styleId="a6">
    <w:name w:val="annotation text"/>
    <w:basedOn w:val="a"/>
    <w:link w:val="Char1"/>
    <w:uiPriority w:val="99"/>
    <w:semiHidden/>
    <w:unhideWhenUsed/>
    <w:qFormat/>
  </w:style>
  <w:style w:type="paragraph" w:styleId="a7">
    <w:name w:val="annotation subject"/>
    <w:basedOn w:val="a6"/>
    <w:next w:val="a6"/>
    <w:link w:val="Char2"/>
    <w:uiPriority w:val="99"/>
    <w:semiHidden/>
    <w:unhideWhenUsed/>
    <w:qFormat/>
    <w:rPr>
      <w:b/>
      <w:bCs/>
    </w:rPr>
  </w:style>
  <w:style w:type="character" w:styleId="a8">
    <w:name w:val="Emphasis"/>
    <w:basedOn w:val="a0"/>
    <w:uiPriority w:val="20"/>
    <w:qFormat/>
    <w:rPr>
      <w:i/>
    </w:rPr>
  </w:style>
  <w:style w:type="paragraph" w:styleId="a9">
    <w:name w:val="footer"/>
    <w:basedOn w:val="a"/>
    <w:link w:val="Char3"/>
    <w:uiPriority w:val="99"/>
    <w:unhideWhenUsed/>
    <w:qFormat/>
    <w:pPr>
      <w:tabs>
        <w:tab w:val="center" w:pos="4153"/>
        <w:tab w:val="right" w:pos="8306"/>
      </w:tabs>
      <w:snapToGrid w:val="0"/>
      <w:spacing w:line="240" w:lineRule="auto"/>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styleId="ab">
    <w:name w:val="Hyperlink"/>
    <w:basedOn w:val="a0"/>
    <w:uiPriority w:val="99"/>
    <w:unhideWhenUsed/>
    <w:qFormat/>
    <w:rPr>
      <w:color w:val="0000FF"/>
      <w:u w:val="single"/>
    </w:rPr>
  </w:style>
  <w:style w:type="table" w:styleId="ac">
    <w:name w:val="Table Grid"/>
    <w:basedOn w:val="a1"/>
    <w:uiPriority w:val="59"/>
    <w:qFormat/>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page1footer">
    <w:name w:val="0-page1footer"/>
    <w:basedOn w:val="a"/>
    <w:qFormat/>
    <w:pPr>
      <w:pBdr>
        <w:top w:val="single" w:sz="4" w:space="12" w:color="000000"/>
      </w:pBdr>
      <w:tabs>
        <w:tab w:val="right" w:pos="8845"/>
      </w:tabs>
      <w:adjustRightInd w:val="0"/>
      <w:snapToGrid w:val="0"/>
      <w:spacing w:before="240" w:after="0" w:line="100" w:lineRule="exact"/>
    </w:pPr>
    <w:rPr>
      <w:rFonts w:ascii="Palatino Linotype" w:eastAsia="Times New Roman" w:hAnsi="Palatino Linotype" w:cs="Times New Roman"/>
      <w:color w:val="000000"/>
      <w:sz w:val="16"/>
      <w:szCs w:val="20"/>
      <w:lang w:eastAsia="de-DE"/>
    </w:rPr>
  </w:style>
  <w:style w:type="paragraph" w:customStyle="1" w:styleId="0-page1headerline">
    <w:name w:val="0-page1headerline"/>
    <w:basedOn w:val="a"/>
    <w:qFormat/>
    <w:pPr>
      <w:pBdr>
        <w:bottom w:val="single" w:sz="24" w:space="1" w:color="000000"/>
      </w:pBdr>
      <w:adjustRightInd w:val="0"/>
      <w:snapToGrid w:val="0"/>
      <w:spacing w:after="0" w:line="300" w:lineRule="atLeast"/>
    </w:pPr>
    <w:rPr>
      <w:rFonts w:ascii="Palatino Linotype" w:eastAsia="宋体" w:hAnsi="Palatino Linotype" w:cs="Times New Roman"/>
      <w:color w:val="000000"/>
      <w:sz w:val="20"/>
      <w:szCs w:val="20"/>
    </w:rPr>
  </w:style>
  <w:style w:type="paragraph" w:customStyle="1" w:styleId="0-pageheader">
    <w:name w:val="0-pageheader"/>
    <w:basedOn w:val="a"/>
    <w:qFormat/>
    <w:pPr>
      <w:tabs>
        <w:tab w:val="right" w:pos="10466"/>
      </w:tabs>
      <w:adjustRightInd w:val="0"/>
      <w:snapToGrid w:val="0"/>
      <w:spacing w:after="0" w:line="240" w:lineRule="auto"/>
      <w:jc w:val="both"/>
    </w:pPr>
    <w:rPr>
      <w:rFonts w:ascii="Palatino Linotype" w:eastAsia="宋体" w:hAnsi="Palatino Linotype" w:cs="Times New Roman"/>
      <w:i/>
      <w:color w:val="000000"/>
      <w:sz w:val="16"/>
      <w:szCs w:val="20"/>
    </w:rPr>
  </w:style>
  <w:style w:type="paragraph" w:customStyle="1" w:styleId="11articletype">
    <w:name w:val="1.1_article_type"/>
    <w:next w:val="a"/>
    <w:qFormat/>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12title">
    <w:name w:val="1.2_title"/>
    <w:next w:val="a"/>
    <w:qFormat/>
    <w:pPr>
      <w:adjustRightInd w:val="0"/>
      <w:snapToGrid w:val="0"/>
      <w:spacing w:after="240" w:line="260" w:lineRule="atLeast"/>
    </w:pPr>
    <w:rPr>
      <w:rFonts w:ascii="Palatino Linotype" w:eastAsia="Times New Roman" w:hAnsi="Palatino Linotype"/>
      <w:b/>
      <w:snapToGrid w:val="0"/>
      <w:color w:val="000000"/>
      <w:sz w:val="36"/>
      <w:lang w:eastAsia="de-DE" w:bidi="en-US"/>
    </w:rPr>
  </w:style>
  <w:style w:type="paragraph" w:customStyle="1" w:styleId="13authornames">
    <w:name w:val="1.3_authornames"/>
    <w:next w:val="a"/>
    <w:qFormat/>
    <w:pPr>
      <w:adjustRightInd w:val="0"/>
      <w:snapToGrid w:val="0"/>
      <w:spacing w:after="120" w:line="260" w:lineRule="atLeast"/>
    </w:pPr>
    <w:rPr>
      <w:rFonts w:ascii="Palatino Linotype" w:eastAsia="Times New Roman" w:hAnsi="Palatino Linotype"/>
      <w:b/>
      <w:color w:val="000000"/>
      <w:sz w:val="18"/>
      <w:szCs w:val="22"/>
      <w:lang w:eastAsia="de-DE" w:bidi="en-US"/>
    </w:rPr>
  </w:style>
  <w:style w:type="paragraph" w:customStyle="1" w:styleId="14history">
    <w:name w:val="1.4_history"/>
    <w:basedOn w:val="a"/>
    <w:next w:val="a"/>
    <w:qFormat/>
    <w:pPr>
      <w:adjustRightInd w:val="0"/>
      <w:snapToGrid w:val="0"/>
      <w:spacing w:before="120" w:after="0" w:line="260" w:lineRule="atLeast"/>
    </w:pPr>
    <w:rPr>
      <w:rFonts w:ascii="Palatino Linotype" w:eastAsia="Times New Roman" w:hAnsi="Palatino Linotype" w:cs="Times New Roman"/>
      <w:color w:val="000000"/>
      <w:sz w:val="18"/>
      <w:szCs w:val="20"/>
      <w:lang w:eastAsia="de-DE" w:bidi="en-US"/>
    </w:rPr>
  </w:style>
  <w:style w:type="paragraph" w:customStyle="1" w:styleId="15academiceditor">
    <w:name w:val="1.5_academic_editor"/>
    <w:qFormat/>
    <w:pPr>
      <w:adjustRightInd w:val="0"/>
      <w:snapToGrid w:val="0"/>
      <w:spacing w:before="240" w:line="260" w:lineRule="atLeast"/>
      <w:ind w:right="113"/>
    </w:pPr>
    <w:rPr>
      <w:rFonts w:ascii="Palatino Linotype" w:eastAsia="Times New Roman" w:hAnsi="Palatino Linotype"/>
      <w:color w:val="000000"/>
      <w:sz w:val="18"/>
      <w:szCs w:val="22"/>
      <w:lang w:eastAsia="de-DE" w:bidi="en-US"/>
    </w:rPr>
  </w:style>
  <w:style w:type="paragraph" w:customStyle="1" w:styleId="16affiliation">
    <w:name w:val="1.6_affiliation"/>
    <w:qFormat/>
    <w:pPr>
      <w:adjustRightInd w:val="0"/>
      <w:snapToGrid w:val="0"/>
      <w:spacing w:line="260" w:lineRule="atLeast"/>
      <w:ind w:left="198" w:hanging="198"/>
    </w:pPr>
    <w:rPr>
      <w:rFonts w:ascii="Palatino Linotype" w:eastAsia="Times New Roman" w:hAnsi="Palatino Linotype"/>
      <w:color w:val="000000"/>
      <w:sz w:val="18"/>
      <w:szCs w:val="18"/>
      <w:lang w:eastAsia="de-DE" w:bidi="en-US"/>
    </w:rPr>
  </w:style>
  <w:style w:type="paragraph" w:customStyle="1" w:styleId="171correspondence">
    <w:name w:val="1.7.1_correspondence"/>
    <w:basedOn w:val="16affiliation"/>
    <w:qFormat/>
    <w:pPr>
      <w:spacing w:before="120"/>
    </w:pPr>
  </w:style>
  <w:style w:type="paragraph" w:customStyle="1" w:styleId="17abstract">
    <w:name w:val="1.7_abstract"/>
    <w:next w:val="a"/>
    <w:qFormat/>
    <w:pPr>
      <w:adjustRightInd w:val="0"/>
      <w:snapToGrid w:val="0"/>
      <w:spacing w:before="240" w:line="260" w:lineRule="atLeast"/>
      <w:jc w:val="both"/>
    </w:pPr>
    <w:rPr>
      <w:rFonts w:ascii="Palatino Linotype" w:eastAsia="Times New Roman" w:hAnsi="Palatino Linotype"/>
      <w:color w:val="000000"/>
      <w:sz w:val="18"/>
      <w:szCs w:val="22"/>
      <w:lang w:eastAsia="de-DE" w:bidi="en-US"/>
    </w:rPr>
  </w:style>
  <w:style w:type="paragraph" w:customStyle="1" w:styleId="18keywords">
    <w:name w:val="1.8_keywords"/>
    <w:next w:val="a"/>
    <w:qFormat/>
    <w:pPr>
      <w:adjustRightInd w:val="0"/>
      <w:snapToGrid w:val="0"/>
      <w:spacing w:before="240" w:line="260" w:lineRule="atLeast"/>
      <w:jc w:val="both"/>
    </w:pPr>
    <w:rPr>
      <w:rFonts w:ascii="Palatino Linotype" w:eastAsia="Times New Roman" w:hAnsi="Palatino Linotype"/>
      <w:snapToGrid w:val="0"/>
      <w:color w:val="000000"/>
      <w:sz w:val="18"/>
      <w:szCs w:val="22"/>
      <w:lang w:eastAsia="de-DE" w:bidi="en-US"/>
    </w:rPr>
  </w:style>
  <w:style w:type="paragraph" w:customStyle="1" w:styleId="191line1">
    <w:name w:val="1.9.1_line1"/>
    <w:basedOn w:val="17abstract"/>
    <w:qFormat/>
    <w:pPr>
      <w:pBdr>
        <w:bottom w:val="single" w:sz="4" w:space="1" w:color="000000"/>
      </w:pBdr>
    </w:pPr>
    <w:rPr>
      <w:b/>
      <w:sz w:val="20"/>
      <w:szCs w:val="20"/>
    </w:rPr>
  </w:style>
  <w:style w:type="paragraph" w:customStyle="1" w:styleId="19line2">
    <w:name w:val="1.9_line2"/>
    <w:qFormat/>
    <w:pPr>
      <w:pBdr>
        <w:bottom w:val="single" w:sz="4" w:space="1" w:color="auto"/>
      </w:pBdr>
      <w:adjustRightInd w:val="0"/>
      <w:snapToGrid w:val="0"/>
      <w:spacing w:before="240" w:after="480" w:line="260" w:lineRule="atLeast"/>
      <w:jc w:val="both"/>
    </w:pPr>
    <w:rPr>
      <w:rFonts w:ascii="Palatino Linotype" w:eastAsia="Times New Roman" w:hAnsi="Palatino Linotype" w:cs="Cordia New"/>
      <w:color w:val="000000"/>
      <w:sz w:val="18"/>
      <w:szCs w:val="24"/>
      <w:lang w:eastAsia="de-DE" w:bidi="en-US"/>
    </w:rPr>
  </w:style>
  <w:style w:type="paragraph" w:customStyle="1" w:styleId="21heading1">
    <w:name w:val="2.1_heading1"/>
    <w:qFormat/>
    <w:pPr>
      <w:adjustRightInd w:val="0"/>
      <w:snapToGrid w:val="0"/>
      <w:spacing w:before="240" w:after="120" w:line="260" w:lineRule="atLeast"/>
      <w:outlineLvl w:val="0"/>
    </w:pPr>
    <w:rPr>
      <w:rFonts w:ascii="Palatino Linotype" w:eastAsia="Times New Roman" w:hAnsi="Palatino Linotype"/>
      <w:b/>
      <w:snapToGrid w:val="0"/>
      <w:color w:val="000000"/>
      <w:szCs w:val="22"/>
      <w:lang w:eastAsia="de-DE" w:bidi="en-US"/>
    </w:rPr>
  </w:style>
  <w:style w:type="paragraph" w:customStyle="1" w:styleId="22heading2">
    <w:name w:val="2.2_heading2"/>
    <w:qFormat/>
    <w:pPr>
      <w:adjustRightInd w:val="0"/>
      <w:snapToGrid w:val="0"/>
      <w:spacing w:before="240" w:after="120" w:line="260" w:lineRule="atLeast"/>
      <w:outlineLvl w:val="1"/>
    </w:pPr>
    <w:rPr>
      <w:rFonts w:ascii="Palatino Linotype" w:eastAsia="Times New Roman" w:hAnsi="Palatino Linotype"/>
      <w:i/>
      <w:snapToGrid w:val="0"/>
      <w:color w:val="000000"/>
      <w:szCs w:val="22"/>
      <w:lang w:eastAsia="de-DE" w:bidi="en-US"/>
    </w:rPr>
  </w:style>
  <w:style w:type="paragraph" w:customStyle="1" w:styleId="23heading3">
    <w:name w:val="2.3_heading3"/>
    <w:qFormat/>
    <w:pPr>
      <w:adjustRightInd w:val="0"/>
      <w:snapToGrid w:val="0"/>
      <w:spacing w:before="240" w:after="120" w:line="260" w:lineRule="atLeast"/>
      <w:outlineLvl w:val="2"/>
    </w:pPr>
    <w:rPr>
      <w:rFonts w:ascii="Palatino Linotype" w:eastAsia="Times New Roman" w:hAnsi="Palatino Linotype"/>
      <w:snapToGrid w:val="0"/>
      <w:color w:val="000000"/>
      <w:szCs w:val="22"/>
      <w:lang w:eastAsia="de-DE" w:bidi="en-US"/>
    </w:rPr>
  </w:style>
  <w:style w:type="paragraph" w:customStyle="1" w:styleId="31text">
    <w:name w:val="3.1_text"/>
    <w:qFormat/>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32textnoindent">
    <w:name w:val="3.2_text_no_indent"/>
    <w:basedOn w:val="31text"/>
    <w:qFormat/>
    <w:pPr>
      <w:ind w:firstLine="0"/>
    </w:pPr>
  </w:style>
  <w:style w:type="paragraph" w:customStyle="1" w:styleId="33textspaceafter">
    <w:name w:val="3.3_text_space_after"/>
    <w:qFormat/>
    <w:pPr>
      <w:adjustRightInd w:val="0"/>
      <w:snapToGrid w:val="0"/>
      <w:spacing w:after="240" w:line="228" w:lineRule="auto"/>
      <w:jc w:val="both"/>
    </w:pPr>
    <w:rPr>
      <w:rFonts w:ascii="Palatino Linotype" w:eastAsia="Times New Roman" w:hAnsi="Palatino Linotype"/>
      <w:snapToGrid w:val="0"/>
      <w:color w:val="000000"/>
      <w:szCs w:val="22"/>
      <w:lang w:eastAsia="de-DE" w:bidi="en-US"/>
    </w:rPr>
  </w:style>
  <w:style w:type="paragraph" w:customStyle="1" w:styleId="34textspacebefore">
    <w:name w:val="3.4_text_space_before"/>
    <w:qFormat/>
    <w:pPr>
      <w:adjustRightInd w:val="0"/>
      <w:snapToGrid w:val="0"/>
      <w:spacing w:before="240" w:line="228" w:lineRule="auto"/>
      <w:jc w:val="both"/>
    </w:pPr>
    <w:rPr>
      <w:rFonts w:ascii="Palatino Linotype" w:eastAsia="Times New Roman" w:hAnsi="Palatino Linotype"/>
      <w:snapToGrid w:val="0"/>
      <w:color w:val="000000"/>
      <w:szCs w:val="22"/>
      <w:lang w:eastAsia="de-DE" w:bidi="en-US"/>
    </w:rPr>
  </w:style>
  <w:style w:type="paragraph" w:customStyle="1" w:styleId="35textbeforelist">
    <w:name w:val="3.5_text_before_list"/>
    <w:qFormat/>
    <w:pPr>
      <w:adjustRightInd w:val="0"/>
      <w:snapToGrid w:val="0"/>
      <w:spacing w:line="228" w:lineRule="auto"/>
      <w:ind w:firstLine="425"/>
      <w:jc w:val="both"/>
    </w:pPr>
    <w:rPr>
      <w:rFonts w:ascii="Palatino Linotype" w:eastAsia="Times New Roman" w:hAnsi="Palatino Linotype"/>
      <w:snapToGrid w:val="0"/>
      <w:color w:val="000000"/>
      <w:szCs w:val="22"/>
      <w:lang w:eastAsia="de-DE" w:bidi="en-US"/>
    </w:rPr>
  </w:style>
  <w:style w:type="paragraph" w:customStyle="1" w:styleId="36textafterlist">
    <w:name w:val="3.6_text_after_list"/>
    <w:qFormat/>
    <w:pPr>
      <w:adjustRightInd w:val="0"/>
      <w:snapToGrid w:val="0"/>
      <w:spacing w:before="120" w:line="228" w:lineRule="auto"/>
      <w:jc w:val="both"/>
    </w:pPr>
    <w:rPr>
      <w:rFonts w:ascii="Palatino Linotype" w:eastAsia="Times New Roman" w:hAnsi="Palatino Linotype"/>
      <w:snapToGrid w:val="0"/>
      <w:color w:val="000000"/>
      <w:szCs w:val="22"/>
      <w:lang w:eastAsia="de-DE" w:bidi="en-US"/>
    </w:rPr>
  </w:style>
  <w:style w:type="paragraph" w:customStyle="1" w:styleId="37itemize">
    <w:name w:val="3.7_itemize"/>
    <w:qFormat/>
    <w:pPr>
      <w:numPr>
        <w:numId w:val="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38bullet">
    <w:name w:val="3.8_bullet"/>
    <w:qFormat/>
    <w:pPr>
      <w:numPr>
        <w:numId w:val="2"/>
      </w:numPr>
      <w:adjustRightInd w:val="0"/>
      <w:snapToGrid w:val="0"/>
      <w:spacing w:line="228" w:lineRule="auto"/>
      <w:ind w:left="425"/>
      <w:jc w:val="both"/>
    </w:pPr>
    <w:rPr>
      <w:rFonts w:ascii="Palatino Linotype" w:eastAsia="Times New Roman" w:hAnsi="Palatino Linotype"/>
      <w:color w:val="000000"/>
      <w:szCs w:val="22"/>
      <w:lang w:eastAsia="de-DE" w:bidi="en-US"/>
    </w:rPr>
  </w:style>
  <w:style w:type="paragraph" w:customStyle="1" w:styleId="39equation">
    <w:name w:val="3.9_equation"/>
    <w:qFormat/>
    <w:pPr>
      <w:adjustRightInd w:val="0"/>
      <w:snapToGrid w:val="0"/>
      <w:spacing w:before="120" w:after="120" w:line="260" w:lineRule="atLeast"/>
      <w:jc w:val="center"/>
    </w:pPr>
    <w:rPr>
      <w:rFonts w:ascii="Palatino Linotype" w:eastAsia="Times New Roman" w:hAnsi="Palatino Linotype"/>
      <w:snapToGrid w:val="0"/>
      <w:color w:val="000000"/>
      <w:szCs w:val="22"/>
      <w:lang w:eastAsia="de-DE" w:bidi="en-US"/>
    </w:rPr>
  </w:style>
  <w:style w:type="paragraph" w:customStyle="1" w:styleId="3aequationnumber">
    <w:name w:val="3.a_equation_number"/>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41tablecaption">
    <w:name w:val="4.1_table_caption"/>
    <w:qFormat/>
    <w:pPr>
      <w:adjustRightInd w:val="0"/>
      <w:snapToGrid w:val="0"/>
      <w:spacing w:before="240" w:line="260" w:lineRule="atLeast"/>
      <w:jc w:val="both"/>
    </w:pPr>
    <w:rPr>
      <w:rFonts w:ascii="Palatino Linotype" w:eastAsia="Times New Roman" w:hAnsi="Palatino Linotype" w:cs="Cordia New"/>
      <w:color w:val="000000"/>
      <w:sz w:val="18"/>
      <w:szCs w:val="22"/>
      <w:lang w:eastAsia="de-DE" w:bidi="en-US"/>
    </w:rPr>
  </w:style>
  <w:style w:type="table" w:customStyle="1" w:styleId="41threelinetable">
    <w:name w:val="4.1_three_line_table"/>
    <w:basedOn w:val="a1"/>
    <w:uiPriority w:val="99"/>
    <w:qFormat/>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421tablecaptioncontent">
    <w:name w:val="4.2.1_table_caption_content"/>
    <w:basedOn w:val="41tablecaption"/>
    <w:qFormat/>
    <w:pPr>
      <w:spacing w:before="0"/>
    </w:pPr>
    <w:rPr>
      <w:sz w:val="20"/>
    </w:rPr>
  </w:style>
  <w:style w:type="paragraph" w:customStyle="1" w:styleId="42tablebody">
    <w:name w:val="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43tablefooter">
    <w:name w:val="4.3_table_footer"/>
    <w:next w:val="31text"/>
    <w:qFormat/>
    <w:pPr>
      <w:adjustRightInd w:val="0"/>
      <w:snapToGrid w:val="0"/>
      <w:spacing w:after="120" w:line="260" w:lineRule="atLeast"/>
    </w:pPr>
    <w:rPr>
      <w:rFonts w:ascii="Palatino Linotype" w:eastAsia="Times New Roman" w:hAnsi="Palatino Linotype" w:cs="Cordia New"/>
      <w:color w:val="000000"/>
      <w:sz w:val="18"/>
      <w:szCs w:val="22"/>
      <w:lang w:eastAsia="de-DE" w:bidi="en-US"/>
    </w:rPr>
  </w:style>
  <w:style w:type="paragraph" w:customStyle="1" w:styleId="51figurecaption">
    <w:name w:val="5.1_figure_caption"/>
    <w:qFormat/>
    <w:pPr>
      <w:adjustRightInd w:val="0"/>
      <w:snapToGrid w:val="0"/>
      <w:spacing w:after="120" w:line="260" w:lineRule="atLeast"/>
      <w:jc w:val="both"/>
    </w:pPr>
    <w:rPr>
      <w:rFonts w:ascii="Palatino Linotype" w:eastAsia="Times New Roman" w:hAnsi="Palatino Linotype"/>
      <w:color w:val="000000"/>
      <w:sz w:val="18"/>
      <w:lang w:eastAsia="de-DE" w:bidi="en-US"/>
    </w:rPr>
  </w:style>
  <w:style w:type="paragraph" w:customStyle="1" w:styleId="52figure">
    <w:name w:val="5.2_figure"/>
    <w:qFormat/>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61Citation">
    <w:name w:val="6.1_Citation"/>
    <w:qFormat/>
    <w:pPr>
      <w:adjustRightInd w:val="0"/>
      <w:snapToGrid w:val="0"/>
      <w:spacing w:line="240" w:lineRule="atLeast"/>
    </w:pPr>
    <w:rPr>
      <w:rFonts w:ascii="Palatino Linotype" w:hAnsi="Palatino Linotype" w:cs="Cordia New"/>
      <w:sz w:val="14"/>
      <w:szCs w:val="22"/>
    </w:rPr>
  </w:style>
  <w:style w:type="paragraph" w:customStyle="1" w:styleId="71References">
    <w:name w:val="7.1_References"/>
    <w:qFormat/>
    <w:pPr>
      <w:adjustRightInd w:val="0"/>
      <w:snapToGrid w:val="0"/>
      <w:spacing w:line="260" w:lineRule="atLeast"/>
      <w:ind w:left="510" w:hanging="510"/>
      <w:jc w:val="both"/>
    </w:pPr>
    <w:rPr>
      <w:rFonts w:ascii="Palatino Linotype" w:eastAsia="Times New Roman" w:hAnsi="Palatino Linotype"/>
      <w:color w:val="000000"/>
      <w:sz w:val="18"/>
      <w:lang w:eastAsia="de-DE" w:bidi="en-US"/>
    </w:rPr>
  </w:style>
  <w:style w:type="paragraph" w:styleId="ad">
    <w:name w:val="List Paragraph"/>
    <w:basedOn w:val="a"/>
    <w:uiPriority w:val="34"/>
    <w:qFormat/>
    <w:pPr>
      <w:ind w:left="720"/>
      <w:contextualSpacing/>
    </w:pPr>
  </w:style>
  <w:style w:type="character" w:customStyle="1" w:styleId="Char0">
    <w:name w:val="正文文本缩进 Char"/>
    <w:basedOn w:val="a0"/>
    <w:link w:val="a4"/>
    <w:uiPriority w:val="99"/>
    <w:semiHidden/>
    <w:qFormat/>
  </w:style>
  <w:style w:type="character" w:customStyle="1" w:styleId="2Char">
    <w:name w:val="正文首行缩进 2 Char"/>
    <w:basedOn w:val="Char0"/>
    <w:link w:val="2"/>
    <w:qFormat/>
    <w:rPr>
      <w:rFonts w:ascii="Times New Roman" w:eastAsia="宋体" w:hAnsi="Times New Roman" w:cs="Times New Roman"/>
      <w:kern w:val="2"/>
      <w:sz w:val="24"/>
      <w:szCs w:val="24"/>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sz w:val="22"/>
      <w:szCs w:val="22"/>
    </w:rPr>
  </w:style>
  <w:style w:type="character" w:customStyle="1" w:styleId="Char1">
    <w:name w:val="批注文字 Char"/>
    <w:basedOn w:val="a0"/>
    <w:link w:val="a6"/>
    <w:uiPriority w:val="99"/>
    <w:semiHidden/>
    <w:qFormat/>
  </w:style>
  <w:style w:type="character" w:customStyle="1" w:styleId="Char2">
    <w:name w:val="批注主题 Char"/>
    <w:basedOn w:val="Char1"/>
    <w:link w:val="a7"/>
    <w:uiPriority w:val="99"/>
    <w:semiHidden/>
    <w:qFormat/>
    <w:rPr>
      <w:b/>
      <w:bCs/>
    </w:rPr>
  </w:style>
  <w:style w:type="character" w:customStyle="1" w:styleId="Char">
    <w:name w:val="批注框文本 Char"/>
    <w:basedOn w:val="a0"/>
    <w:link w:val="a3"/>
    <w:uiPriority w:val="99"/>
    <w:semiHidden/>
    <w:qFormat/>
    <w:rPr>
      <w:rFonts w:ascii="Microsoft YaHei UI" w:eastAsia="Microsoft YaHei UI"/>
      <w:sz w:val="18"/>
      <w:szCs w:val="18"/>
    </w:rPr>
  </w:style>
  <w:style w:type="paragraph" w:customStyle="1" w:styleId="Default">
    <w:name w:val="Default"/>
    <w:qFormat/>
    <w:pPr>
      <w:autoSpaceDE w:val="0"/>
      <w:autoSpaceDN w:val="0"/>
      <w:adjustRightInd w:val="0"/>
    </w:pPr>
    <w:rPr>
      <w:rFonts w:ascii="..z....." w:eastAsia="..z....." w:cs="..z....."/>
      <w:color w:val="000000"/>
      <w:sz w:val="24"/>
      <w:szCs w:val="24"/>
    </w:rPr>
  </w:style>
  <w:style w:type="paragraph" w:styleId="ae">
    <w:name w:val="Revision"/>
    <w:hidden/>
    <w:uiPriority w:val="99"/>
    <w:semiHidden/>
    <w:rsid w:val="004933FF"/>
    <w:rPr>
      <w:rFonts w:asciiTheme="minorHAnsi" w:eastAsiaTheme="minorEastAsia" w:hAnsiTheme="minorHAnsi" w:cstheme="minorBidi"/>
      <w:sz w:val="22"/>
      <w:szCs w:val="22"/>
    </w:rPr>
  </w:style>
  <w:style w:type="character" w:customStyle="1" w:styleId="10">
    <w:name w:val="未处理的提及1"/>
    <w:basedOn w:val="a0"/>
    <w:uiPriority w:val="99"/>
    <w:semiHidden/>
    <w:unhideWhenUsed/>
    <w:rsid w:val="004D541F"/>
    <w:rPr>
      <w:color w:val="605E5C"/>
      <w:shd w:val="clear" w:color="auto" w:fill="E1DFDD"/>
    </w:rPr>
  </w:style>
  <w:style w:type="character" w:customStyle="1" w:styleId="UnresolvedMention">
    <w:name w:val="Unresolved Mention"/>
    <w:basedOn w:val="a0"/>
    <w:uiPriority w:val="99"/>
    <w:semiHidden/>
    <w:unhideWhenUsed/>
    <w:rsid w:val="00641F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Microsoft YaHei UI" w:eastAsia="Microsoft YaHei UI"/>
      <w:sz w:val="18"/>
      <w:szCs w:val="18"/>
    </w:rPr>
  </w:style>
  <w:style w:type="paragraph" w:styleId="a4">
    <w:name w:val="Body Text Indent"/>
    <w:basedOn w:val="a"/>
    <w:link w:val="Char0"/>
    <w:uiPriority w:val="99"/>
    <w:semiHidden/>
    <w:unhideWhenUsed/>
    <w:qFormat/>
    <w:pPr>
      <w:spacing w:after="120"/>
      <w:ind w:left="283"/>
    </w:pPr>
  </w:style>
  <w:style w:type="paragraph" w:styleId="2">
    <w:name w:val="Body Text First Indent 2"/>
    <w:basedOn w:val="a4"/>
    <w:next w:val="a"/>
    <w:link w:val="2Char"/>
    <w:qFormat/>
    <w:pPr>
      <w:widowControl w:val="0"/>
      <w:spacing w:after="0" w:line="420" w:lineRule="exact"/>
      <w:ind w:left="0" w:firstLineChars="200" w:firstLine="420"/>
      <w:jc w:val="both"/>
    </w:pPr>
    <w:rPr>
      <w:rFonts w:ascii="Times New Roman" w:eastAsia="宋体" w:hAnsi="Times New Roman" w:cs="Times New Roman"/>
      <w:kern w:val="2"/>
      <w:sz w:val="24"/>
      <w:szCs w:val="24"/>
    </w:rPr>
  </w:style>
  <w:style w:type="character" w:styleId="a5">
    <w:name w:val="annotation reference"/>
    <w:basedOn w:val="a0"/>
    <w:uiPriority w:val="99"/>
    <w:semiHidden/>
    <w:unhideWhenUsed/>
    <w:qFormat/>
    <w:rPr>
      <w:sz w:val="21"/>
      <w:szCs w:val="21"/>
    </w:rPr>
  </w:style>
  <w:style w:type="paragraph" w:styleId="a6">
    <w:name w:val="annotation text"/>
    <w:basedOn w:val="a"/>
    <w:link w:val="Char1"/>
    <w:uiPriority w:val="99"/>
    <w:semiHidden/>
    <w:unhideWhenUsed/>
    <w:qFormat/>
  </w:style>
  <w:style w:type="paragraph" w:styleId="a7">
    <w:name w:val="annotation subject"/>
    <w:basedOn w:val="a6"/>
    <w:next w:val="a6"/>
    <w:link w:val="Char2"/>
    <w:uiPriority w:val="99"/>
    <w:semiHidden/>
    <w:unhideWhenUsed/>
    <w:qFormat/>
    <w:rPr>
      <w:b/>
      <w:bCs/>
    </w:rPr>
  </w:style>
  <w:style w:type="character" w:styleId="a8">
    <w:name w:val="Emphasis"/>
    <w:basedOn w:val="a0"/>
    <w:uiPriority w:val="20"/>
    <w:qFormat/>
    <w:rPr>
      <w:i/>
    </w:rPr>
  </w:style>
  <w:style w:type="paragraph" w:styleId="a9">
    <w:name w:val="footer"/>
    <w:basedOn w:val="a"/>
    <w:link w:val="Char3"/>
    <w:uiPriority w:val="99"/>
    <w:unhideWhenUsed/>
    <w:qFormat/>
    <w:pPr>
      <w:tabs>
        <w:tab w:val="center" w:pos="4153"/>
        <w:tab w:val="right" w:pos="8306"/>
      </w:tabs>
      <w:snapToGrid w:val="0"/>
      <w:spacing w:line="240" w:lineRule="auto"/>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styleId="ab">
    <w:name w:val="Hyperlink"/>
    <w:basedOn w:val="a0"/>
    <w:uiPriority w:val="99"/>
    <w:unhideWhenUsed/>
    <w:qFormat/>
    <w:rPr>
      <w:color w:val="0000FF"/>
      <w:u w:val="single"/>
    </w:rPr>
  </w:style>
  <w:style w:type="table" w:styleId="ac">
    <w:name w:val="Table Grid"/>
    <w:basedOn w:val="a1"/>
    <w:uiPriority w:val="59"/>
    <w:qFormat/>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page1footer">
    <w:name w:val="0-page1footer"/>
    <w:basedOn w:val="a"/>
    <w:qFormat/>
    <w:pPr>
      <w:pBdr>
        <w:top w:val="single" w:sz="4" w:space="12" w:color="000000"/>
      </w:pBdr>
      <w:tabs>
        <w:tab w:val="right" w:pos="8845"/>
      </w:tabs>
      <w:adjustRightInd w:val="0"/>
      <w:snapToGrid w:val="0"/>
      <w:spacing w:before="240" w:after="0" w:line="100" w:lineRule="exact"/>
    </w:pPr>
    <w:rPr>
      <w:rFonts w:ascii="Palatino Linotype" w:eastAsia="Times New Roman" w:hAnsi="Palatino Linotype" w:cs="Times New Roman"/>
      <w:color w:val="000000"/>
      <w:sz w:val="16"/>
      <w:szCs w:val="20"/>
      <w:lang w:eastAsia="de-DE"/>
    </w:rPr>
  </w:style>
  <w:style w:type="paragraph" w:customStyle="1" w:styleId="0-page1headerline">
    <w:name w:val="0-page1headerline"/>
    <w:basedOn w:val="a"/>
    <w:qFormat/>
    <w:pPr>
      <w:pBdr>
        <w:bottom w:val="single" w:sz="24" w:space="1" w:color="000000"/>
      </w:pBdr>
      <w:adjustRightInd w:val="0"/>
      <w:snapToGrid w:val="0"/>
      <w:spacing w:after="0" w:line="300" w:lineRule="atLeast"/>
    </w:pPr>
    <w:rPr>
      <w:rFonts w:ascii="Palatino Linotype" w:eastAsia="宋体" w:hAnsi="Palatino Linotype" w:cs="Times New Roman"/>
      <w:color w:val="000000"/>
      <w:sz w:val="20"/>
      <w:szCs w:val="20"/>
    </w:rPr>
  </w:style>
  <w:style w:type="paragraph" w:customStyle="1" w:styleId="0-pageheader">
    <w:name w:val="0-pageheader"/>
    <w:basedOn w:val="a"/>
    <w:qFormat/>
    <w:pPr>
      <w:tabs>
        <w:tab w:val="right" w:pos="10466"/>
      </w:tabs>
      <w:adjustRightInd w:val="0"/>
      <w:snapToGrid w:val="0"/>
      <w:spacing w:after="0" w:line="240" w:lineRule="auto"/>
      <w:jc w:val="both"/>
    </w:pPr>
    <w:rPr>
      <w:rFonts w:ascii="Palatino Linotype" w:eastAsia="宋体" w:hAnsi="Palatino Linotype" w:cs="Times New Roman"/>
      <w:i/>
      <w:color w:val="000000"/>
      <w:sz w:val="16"/>
      <w:szCs w:val="20"/>
    </w:rPr>
  </w:style>
  <w:style w:type="paragraph" w:customStyle="1" w:styleId="11articletype">
    <w:name w:val="1.1_article_type"/>
    <w:next w:val="a"/>
    <w:qFormat/>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12title">
    <w:name w:val="1.2_title"/>
    <w:next w:val="a"/>
    <w:qFormat/>
    <w:pPr>
      <w:adjustRightInd w:val="0"/>
      <w:snapToGrid w:val="0"/>
      <w:spacing w:after="240" w:line="260" w:lineRule="atLeast"/>
    </w:pPr>
    <w:rPr>
      <w:rFonts w:ascii="Palatino Linotype" w:eastAsia="Times New Roman" w:hAnsi="Palatino Linotype"/>
      <w:b/>
      <w:snapToGrid w:val="0"/>
      <w:color w:val="000000"/>
      <w:sz w:val="36"/>
      <w:lang w:eastAsia="de-DE" w:bidi="en-US"/>
    </w:rPr>
  </w:style>
  <w:style w:type="paragraph" w:customStyle="1" w:styleId="13authornames">
    <w:name w:val="1.3_authornames"/>
    <w:next w:val="a"/>
    <w:qFormat/>
    <w:pPr>
      <w:adjustRightInd w:val="0"/>
      <w:snapToGrid w:val="0"/>
      <w:spacing w:after="120" w:line="260" w:lineRule="atLeast"/>
    </w:pPr>
    <w:rPr>
      <w:rFonts w:ascii="Palatino Linotype" w:eastAsia="Times New Roman" w:hAnsi="Palatino Linotype"/>
      <w:b/>
      <w:color w:val="000000"/>
      <w:sz w:val="18"/>
      <w:szCs w:val="22"/>
      <w:lang w:eastAsia="de-DE" w:bidi="en-US"/>
    </w:rPr>
  </w:style>
  <w:style w:type="paragraph" w:customStyle="1" w:styleId="14history">
    <w:name w:val="1.4_history"/>
    <w:basedOn w:val="a"/>
    <w:next w:val="a"/>
    <w:qFormat/>
    <w:pPr>
      <w:adjustRightInd w:val="0"/>
      <w:snapToGrid w:val="0"/>
      <w:spacing w:before="120" w:after="0" w:line="260" w:lineRule="atLeast"/>
    </w:pPr>
    <w:rPr>
      <w:rFonts w:ascii="Palatino Linotype" w:eastAsia="Times New Roman" w:hAnsi="Palatino Linotype" w:cs="Times New Roman"/>
      <w:color w:val="000000"/>
      <w:sz w:val="18"/>
      <w:szCs w:val="20"/>
      <w:lang w:eastAsia="de-DE" w:bidi="en-US"/>
    </w:rPr>
  </w:style>
  <w:style w:type="paragraph" w:customStyle="1" w:styleId="15academiceditor">
    <w:name w:val="1.5_academic_editor"/>
    <w:qFormat/>
    <w:pPr>
      <w:adjustRightInd w:val="0"/>
      <w:snapToGrid w:val="0"/>
      <w:spacing w:before="240" w:line="260" w:lineRule="atLeast"/>
      <w:ind w:right="113"/>
    </w:pPr>
    <w:rPr>
      <w:rFonts w:ascii="Palatino Linotype" w:eastAsia="Times New Roman" w:hAnsi="Palatino Linotype"/>
      <w:color w:val="000000"/>
      <w:sz w:val="18"/>
      <w:szCs w:val="22"/>
      <w:lang w:eastAsia="de-DE" w:bidi="en-US"/>
    </w:rPr>
  </w:style>
  <w:style w:type="paragraph" w:customStyle="1" w:styleId="16affiliation">
    <w:name w:val="1.6_affiliation"/>
    <w:qFormat/>
    <w:pPr>
      <w:adjustRightInd w:val="0"/>
      <w:snapToGrid w:val="0"/>
      <w:spacing w:line="260" w:lineRule="atLeast"/>
      <w:ind w:left="198" w:hanging="198"/>
    </w:pPr>
    <w:rPr>
      <w:rFonts w:ascii="Palatino Linotype" w:eastAsia="Times New Roman" w:hAnsi="Palatino Linotype"/>
      <w:color w:val="000000"/>
      <w:sz w:val="18"/>
      <w:szCs w:val="18"/>
      <w:lang w:eastAsia="de-DE" w:bidi="en-US"/>
    </w:rPr>
  </w:style>
  <w:style w:type="paragraph" w:customStyle="1" w:styleId="171correspondence">
    <w:name w:val="1.7.1_correspondence"/>
    <w:basedOn w:val="16affiliation"/>
    <w:qFormat/>
    <w:pPr>
      <w:spacing w:before="120"/>
    </w:pPr>
  </w:style>
  <w:style w:type="paragraph" w:customStyle="1" w:styleId="17abstract">
    <w:name w:val="1.7_abstract"/>
    <w:next w:val="a"/>
    <w:qFormat/>
    <w:pPr>
      <w:adjustRightInd w:val="0"/>
      <w:snapToGrid w:val="0"/>
      <w:spacing w:before="240" w:line="260" w:lineRule="atLeast"/>
      <w:jc w:val="both"/>
    </w:pPr>
    <w:rPr>
      <w:rFonts w:ascii="Palatino Linotype" w:eastAsia="Times New Roman" w:hAnsi="Palatino Linotype"/>
      <w:color w:val="000000"/>
      <w:sz w:val="18"/>
      <w:szCs w:val="22"/>
      <w:lang w:eastAsia="de-DE" w:bidi="en-US"/>
    </w:rPr>
  </w:style>
  <w:style w:type="paragraph" w:customStyle="1" w:styleId="18keywords">
    <w:name w:val="1.8_keywords"/>
    <w:next w:val="a"/>
    <w:qFormat/>
    <w:pPr>
      <w:adjustRightInd w:val="0"/>
      <w:snapToGrid w:val="0"/>
      <w:spacing w:before="240" w:line="260" w:lineRule="atLeast"/>
      <w:jc w:val="both"/>
    </w:pPr>
    <w:rPr>
      <w:rFonts w:ascii="Palatino Linotype" w:eastAsia="Times New Roman" w:hAnsi="Palatino Linotype"/>
      <w:snapToGrid w:val="0"/>
      <w:color w:val="000000"/>
      <w:sz w:val="18"/>
      <w:szCs w:val="22"/>
      <w:lang w:eastAsia="de-DE" w:bidi="en-US"/>
    </w:rPr>
  </w:style>
  <w:style w:type="paragraph" w:customStyle="1" w:styleId="191line1">
    <w:name w:val="1.9.1_line1"/>
    <w:basedOn w:val="17abstract"/>
    <w:qFormat/>
    <w:pPr>
      <w:pBdr>
        <w:bottom w:val="single" w:sz="4" w:space="1" w:color="000000"/>
      </w:pBdr>
    </w:pPr>
    <w:rPr>
      <w:b/>
      <w:sz w:val="20"/>
      <w:szCs w:val="20"/>
    </w:rPr>
  </w:style>
  <w:style w:type="paragraph" w:customStyle="1" w:styleId="19line2">
    <w:name w:val="1.9_line2"/>
    <w:qFormat/>
    <w:pPr>
      <w:pBdr>
        <w:bottom w:val="single" w:sz="4" w:space="1" w:color="auto"/>
      </w:pBdr>
      <w:adjustRightInd w:val="0"/>
      <w:snapToGrid w:val="0"/>
      <w:spacing w:before="240" w:after="480" w:line="260" w:lineRule="atLeast"/>
      <w:jc w:val="both"/>
    </w:pPr>
    <w:rPr>
      <w:rFonts w:ascii="Palatino Linotype" w:eastAsia="Times New Roman" w:hAnsi="Palatino Linotype" w:cs="Cordia New"/>
      <w:color w:val="000000"/>
      <w:sz w:val="18"/>
      <w:szCs w:val="24"/>
      <w:lang w:eastAsia="de-DE" w:bidi="en-US"/>
    </w:rPr>
  </w:style>
  <w:style w:type="paragraph" w:customStyle="1" w:styleId="21heading1">
    <w:name w:val="2.1_heading1"/>
    <w:qFormat/>
    <w:pPr>
      <w:adjustRightInd w:val="0"/>
      <w:snapToGrid w:val="0"/>
      <w:spacing w:before="240" w:after="120" w:line="260" w:lineRule="atLeast"/>
      <w:outlineLvl w:val="0"/>
    </w:pPr>
    <w:rPr>
      <w:rFonts w:ascii="Palatino Linotype" w:eastAsia="Times New Roman" w:hAnsi="Palatino Linotype"/>
      <w:b/>
      <w:snapToGrid w:val="0"/>
      <w:color w:val="000000"/>
      <w:szCs w:val="22"/>
      <w:lang w:eastAsia="de-DE" w:bidi="en-US"/>
    </w:rPr>
  </w:style>
  <w:style w:type="paragraph" w:customStyle="1" w:styleId="22heading2">
    <w:name w:val="2.2_heading2"/>
    <w:qFormat/>
    <w:pPr>
      <w:adjustRightInd w:val="0"/>
      <w:snapToGrid w:val="0"/>
      <w:spacing w:before="240" w:after="120" w:line="260" w:lineRule="atLeast"/>
      <w:outlineLvl w:val="1"/>
    </w:pPr>
    <w:rPr>
      <w:rFonts w:ascii="Palatino Linotype" w:eastAsia="Times New Roman" w:hAnsi="Palatino Linotype"/>
      <w:i/>
      <w:snapToGrid w:val="0"/>
      <w:color w:val="000000"/>
      <w:szCs w:val="22"/>
      <w:lang w:eastAsia="de-DE" w:bidi="en-US"/>
    </w:rPr>
  </w:style>
  <w:style w:type="paragraph" w:customStyle="1" w:styleId="23heading3">
    <w:name w:val="2.3_heading3"/>
    <w:qFormat/>
    <w:pPr>
      <w:adjustRightInd w:val="0"/>
      <w:snapToGrid w:val="0"/>
      <w:spacing w:before="240" w:after="120" w:line="260" w:lineRule="atLeast"/>
      <w:outlineLvl w:val="2"/>
    </w:pPr>
    <w:rPr>
      <w:rFonts w:ascii="Palatino Linotype" w:eastAsia="Times New Roman" w:hAnsi="Palatino Linotype"/>
      <w:snapToGrid w:val="0"/>
      <w:color w:val="000000"/>
      <w:szCs w:val="22"/>
      <w:lang w:eastAsia="de-DE" w:bidi="en-US"/>
    </w:rPr>
  </w:style>
  <w:style w:type="paragraph" w:customStyle="1" w:styleId="31text">
    <w:name w:val="3.1_text"/>
    <w:qFormat/>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32textnoindent">
    <w:name w:val="3.2_text_no_indent"/>
    <w:basedOn w:val="31text"/>
    <w:qFormat/>
    <w:pPr>
      <w:ind w:firstLine="0"/>
    </w:pPr>
  </w:style>
  <w:style w:type="paragraph" w:customStyle="1" w:styleId="33textspaceafter">
    <w:name w:val="3.3_text_space_after"/>
    <w:qFormat/>
    <w:pPr>
      <w:adjustRightInd w:val="0"/>
      <w:snapToGrid w:val="0"/>
      <w:spacing w:after="240" w:line="228" w:lineRule="auto"/>
      <w:jc w:val="both"/>
    </w:pPr>
    <w:rPr>
      <w:rFonts w:ascii="Palatino Linotype" w:eastAsia="Times New Roman" w:hAnsi="Palatino Linotype"/>
      <w:snapToGrid w:val="0"/>
      <w:color w:val="000000"/>
      <w:szCs w:val="22"/>
      <w:lang w:eastAsia="de-DE" w:bidi="en-US"/>
    </w:rPr>
  </w:style>
  <w:style w:type="paragraph" w:customStyle="1" w:styleId="34textspacebefore">
    <w:name w:val="3.4_text_space_before"/>
    <w:qFormat/>
    <w:pPr>
      <w:adjustRightInd w:val="0"/>
      <w:snapToGrid w:val="0"/>
      <w:spacing w:before="240" w:line="228" w:lineRule="auto"/>
      <w:jc w:val="both"/>
    </w:pPr>
    <w:rPr>
      <w:rFonts w:ascii="Palatino Linotype" w:eastAsia="Times New Roman" w:hAnsi="Palatino Linotype"/>
      <w:snapToGrid w:val="0"/>
      <w:color w:val="000000"/>
      <w:szCs w:val="22"/>
      <w:lang w:eastAsia="de-DE" w:bidi="en-US"/>
    </w:rPr>
  </w:style>
  <w:style w:type="paragraph" w:customStyle="1" w:styleId="35textbeforelist">
    <w:name w:val="3.5_text_before_list"/>
    <w:qFormat/>
    <w:pPr>
      <w:adjustRightInd w:val="0"/>
      <w:snapToGrid w:val="0"/>
      <w:spacing w:line="228" w:lineRule="auto"/>
      <w:ind w:firstLine="425"/>
      <w:jc w:val="both"/>
    </w:pPr>
    <w:rPr>
      <w:rFonts w:ascii="Palatino Linotype" w:eastAsia="Times New Roman" w:hAnsi="Palatino Linotype"/>
      <w:snapToGrid w:val="0"/>
      <w:color w:val="000000"/>
      <w:szCs w:val="22"/>
      <w:lang w:eastAsia="de-DE" w:bidi="en-US"/>
    </w:rPr>
  </w:style>
  <w:style w:type="paragraph" w:customStyle="1" w:styleId="36textafterlist">
    <w:name w:val="3.6_text_after_list"/>
    <w:qFormat/>
    <w:pPr>
      <w:adjustRightInd w:val="0"/>
      <w:snapToGrid w:val="0"/>
      <w:spacing w:before="120" w:line="228" w:lineRule="auto"/>
      <w:jc w:val="both"/>
    </w:pPr>
    <w:rPr>
      <w:rFonts w:ascii="Palatino Linotype" w:eastAsia="Times New Roman" w:hAnsi="Palatino Linotype"/>
      <w:snapToGrid w:val="0"/>
      <w:color w:val="000000"/>
      <w:szCs w:val="22"/>
      <w:lang w:eastAsia="de-DE" w:bidi="en-US"/>
    </w:rPr>
  </w:style>
  <w:style w:type="paragraph" w:customStyle="1" w:styleId="37itemize">
    <w:name w:val="3.7_itemize"/>
    <w:qFormat/>
    <w:pPr>
      <w:numPr>
        <w:numId w:val="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38bullet">
    <w:name w:val="3.8_bullet"/>
    <w:qFormat/>
    <w:pPr>
      <w:numPr>
        <w:numId w:val="2"/>
      </w:numPr>
      <w:adjustRightInd w:val="0"/>
      <w:snapToGrid w:val="0"/>
      <w:spacing w:line="228" w:lineRule="auto"/>
      <w:ind w:left="425"/>
      <w:jc w:val="both"/>
    </w:pPr>
    <w:rPr>
      <w:rFonts w:ascii="Palatino Linotype" w:eastAsia="Times New Roman" w:hAnsi="Palatino Linotype"/>
      <w:color w:val="000000"/>
      <w:szCs w:val="22"/>
      <w:lang w:eastAsia="de-DE" w:bidi="en-US"/>
    </w:rPr>
  </w:style>
  <w:style w:type="paragraph" w:customStyle="1" w:styleId="39equation">
    <w:name w:val="3.9_equation"/>
    <w:qFormat/>
    <w:pPr>
      <w:adjustRightInd w:val="0"/>
      <w:snapToGrid w:val="0"/>
      <w:spacing w:before="120" w:after="120" w:line="260" w:lineRule="atLeast"/>
      <w:jc w:val="center"/>
    </w:pPr>
    <w:rPr>
      <w:rFonts w:ascii="Palatino Linotype" w:eastAsia="Times New Roman" w:hAnsi="Palatino Linotype"/>
      <w:snapToGrid w:val="0"/>
      <w:color w:val="000000"/>
      <w:szCs w:val="22"/>
      <w:lang w:eastAsia="de-DE" w:bidi="en-US"/>
    </w:rPr>
  </w:style>
  <w:style w:type="paragraph" w:customStyle="1" w:styleId="3aequationnumber">
    <w:name w:val="3.a_equation_number"/>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41tablecaption">
    <w:name w:val="4.1_table_caption"/>
    <w:qFormat/>
    <w:pPr>
      <w:adjustRightInd w:val="0"/>
      <w:snapToGrid w:val="0"/>
      <w:spacing w:before="240" w:line="260" w:lineRule="atLeast"/>
      <w:jc w:val="both"/>
    </w:pPr>
    <w:rPr>
      <w:rFonts w:ascii="Palatino Linotype" w:eastAsia="Times New Roman" w:hAnsi="Palatino Linotype" w:cs="Cordia New"/>
      <w:color w:val="000000"/>
      <w:sz w:val="18"/>
      <w:szCs w:val="22"/>
      <w:lang w:eastAsia="de-DE" w:bidi="en-US"/>
    </w:rPr>
  </w:style>
  <w:style w:type="table" w:customStyle="1" w:styleId="41threelinetable">
    <w:name w:val="4.1_three_line_table"/>
    <w:basedOn w:val="a1"/>
    <w:uiPriority w:val="99"/>
    <w:qFormat/>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421tablecaptioncontent">
    <w:name w:val="4.2.1_table_caption_content"/>
    <w:basedOn w:val="41tablecaption"/>
    <w:qFormat/>
    <w:pPr>
      <w:spacing w:before="0"/>
    </w:pPr>
    <w:rPr>
      <w:sz w:val="20"/>
    </w:rPr>
  </w:style>
  <w:style w:type="paragraph" w:customStyle="1" w:styleId="42tablebody">
    <w:name w:val="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43tablefooter">
    <w:name w:val="4.3_table_footer"/>
    <w:next w:val="31text"/>
    <w:qFormat/>
    <w:pPr>
      <w:adjustRightInd w:val="0"/>
      <w:snapToGrid w:val="0"/>
      <w:spacing w:after="120" w:line="260" w:lineRule="atLeast"/>
    </w:pPr>
    <w:rPr>
      <w:rFonts w:ascii="Palatino Linotype" w:eastAsia="Times New Roman" w:hAnsi="Palatino Linotype" w:cs="Cordia New"/>
      <w:color w:val="000000"/>
      <w:sz w:val="18"/>
      <w:szCs w:val="22"/>
      <w:lang w:eastAsia="de-DE" w:bidi="en-US"/>
    </w:rPr>
  </w:style>
  <w:style w:type="paragraph" w:customStyle="1" w:styleId="51figurecaption">
    <w:name w:val="5.1_figure_caption"/>
    <w:qFormat/>
    <w:pPr>
      <w:adjustRightInd w:val="0"/>
      <w:snapToGrid w:val="0"/>
      <w:spacing w:after="120" w:line="260" w:lineRule="atLeast"/>
      <w:jc w:val="both"/>
    </w:pPr>
    <w:rPr>
      <w:rFonts w:ascii="Palatino Linotype" w:eastAsia="Times New Roman" w:hAnsi="Palatino Linotype"/>
      <w:color w:val="000000"/>
      <w:sz w:val="18"/>
      <w:lang w:eastAsia="de-DE" w:bidi="en-US"/>
    </w:rPr>
  </w:style>
  <w:style w:type="paragraph" w:customStyle="1" w:styleId="52figure">
    <w:name w:val="5.2_figure"/>
    <w:qFormat/>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61Citation">
    <w:name w:val="6.1_Citation"/>
    <w:qFormat/>
    <w:pPr>
      <w:adjustRightInd w:val="0"/>
      <w:snapToGrid w:val="0"/>
      <w:spacing w:line="240" w:lineRule="atLeast"/>
    </w:pPr>
    <w:rPr>
      <w:rFonts w:ascii="Palatino Linotype" w:hAnsi="Palatino Linotype" w:cs="Cordia New"/>
      <w:sz w:val="14"/>
      <w:szCs w:val="22"/>
    </w:rPr>
  </w:style>
  <w:style w:type="paragraph" w:customStyle="1" w:styleId="71References">
    <w:name w:val="7.1_References"/>
    <w:qFormat/>
    <w:pPr>
      <w:adjustRightInd w:val="0"/>
      <w:snapToGrid w:val="0"/>
      <w:spacing w:line="260" w:lineRule="atLeast"/>
      <w:ind w:left="510" w:hanging="510"/>
      <w:jc w:val="both"/>
    </w:pPr>
    <w:rPr>
      <w:rFonts w:ascii="Palatino Linotype" w:eastAsia="Times New Roman" w:hAnsi="Palatino Linotype"/>
      <w:color w:val="000000"/>
      <w:sz w:val="18"/>
      <w:lang w:eastAsia="de-DE" w:bidi="en-US"/>
    </w:rPr>
  </w:style>
  <w:style w:type="paragraph" w:styleId="ad">
    <w:name w:val="List Paragraph"/>
    <w:basedOn w:val="a"/>
    <w:uiPriority w:val="34"/>
    <w:qFormat/>
    <w:pPr>
      <w:ind w:left="720"/>
      <w:contextualSpacing/>
    </w:pPr>
  </w:style>
  <w:style w:type="character" w:customStyle="1" w:styleId="Char0">
    <w:name w:val="正文文本缩进 Char"/>
    <w:basedOn w:val="a0"/>
    <w:link w:val="a4"/>
    <w:uiPriority w:val="99"/>
    <w:semiHidden/>
    <w:qFormat/>
  </w:style>
  <w:style w:type="character" w:customStyle="1" w:styleId="2Char">
    <w:name w:val="正文首行缩进 2 Char"/>
    <w:basedOn w:val="Char0"/>
    <w:link w:val="2"/>
    <w:qFormat/>
    <w:rPr>
      <w:rFonts w:ascii="Times New Roman" w:eastAsia="宋体" w:hAnsi="Times New Roman" w:cs="Times New Roman"/>
      <w:kern w:val="2"/>
      <w:sz w:val="24"/>
      <w:szCs w:val="24"/>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sz w:val="22"/>
      <w:szCs w:val="22"/>
    </w:rPr>
  </w:style>
  <w:style w:type="character" w:customStyle="1" w:styleId="Char1">
    <w:name w:val="批注文字 Char"/>
    <w:basedOn w:val="a0"/>
    <w:link w:val="a6"/>
    <w:uiPriority w:val="99"/>
    <w:semiHidden/>
    <w:qFormat/>
  </w:style>
  <w:style w:type="character" w:customStyle="1" w:styleId="Char2">
    <w:name w:val="批注主题 Char"/>
    <w:basedOn w:val="Char1"/>
    <w:link w:val="a7"/>
    <w:uiPriority w:val="99"/>
    <w:semiHidden/>
    <w:qFormat/>
    <w:rPr>
      <w:b/>
      <w:bCs/>
    </w:rPr>
  </w:style>
  <w:style w:type="character" w:customStyle="1" w:styleId="Char">
    <w:name w:val="批注框文本 Char"/>
    <w:basedOn w:val="a0"/>
    <w:link w:val="a3"/>
    <w:uiPriority w:val="99"/>
    <w:semiHidden/>
    <w:qFormat/>
    <w:rPr>
      <w:rFonts w:ascii="Microsoft YaHei UI" w:eastAsia="Microsoft YaHei UI"/>
      <w:sz w:val="18"/>
      <w:szCs w:val="18"/>
    </w:rPr>
  </w:style>
  <w:style w:type="paragraph" w:customStyle="1" w:styleId="Default">
    <w:name w:val="Default"/>
    <w:qFormat/>
    <w:pPr>
      <w:autoSpaceDE w:val="0"/>
      <w:autoSpaceDN w:val="0"/>
      <w:adjustRightInd w:val="0"/>
    </w:pPr>
    <w:rPr>
      <w:rFonts w:ascii="..z....." w:eastAsia="..z....." w:cs="..z....."/>
      <w:color w:val="000000"/>
      <w:sz w:val="24"/>
      <w:szCs w:val="24"/>
    </w:rPr>
  </w:style>
  <w:style w:type="paragraph" w:styleId="ae">
    <w:name w:val="Revision"/>
    <w:hidden/>
    <w:uiPriority w:val="99"/>
    <w:semiHidden/>
    <w:rsid w:val="004933FF"/>
    <w:rPr>
      <w:rFonts w:asciiTheme="minorHAnsi" w:eastAsiaTheme="minorEastAsia" w:hAnsiTheme="minorHAnsi" w:cstheme="minorBidi"/>
      <w:sz w:val="22"/>
      <w:szCs w:val="22"/>
    </w:rPr>
  </w:style>
  <w:style w:type="character" w:customStyle="1" w:styleId="10">
    <w:name w:val="未处理的提及1"/>
    <w:basedOn w:val="a0"/>
    <w:uiPriority w:val="99"/>
    <w:semiHidden/>
    <w:unhideWhenUsed/>
    <w:rsid w:val="004D541F"/>
    <w:rPr>
      <w:color w:val="605E5C"/>
      <w:shd w:val="clear" w:color="auto" w:fill="E1DFDD"/>
    </w:rPr>
  </w:style>
  <w:style w:type="character" w:customStyle="1" w:styleId="UnresolvedMention">
    <w:name w:val="Unresolved Mention"/>
    <w:basedOn w:val="a0"/>
    <w:uiPriority w:val="99"/>
    <w:semiHidden/>
    <w:unhideWhenUsed/>
    <w:rsid w:val="00641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4408">
      <w:bodyDiv w:val="1"/>
      <w:marLeft w:val="0"/>
      <w:marRight w:val="0"/>
      <w:marTop w:val="0"/>
      <w:marBottom w:val="0"/>
      <w:divBdr>
        <w:top w:val="none" w:sz="0" w:space="0" w:color="auto"/>
        <w:left w:val="none" w:sz="0" w:space="0" w:color="auto"/>
        <w:bottom w:val="none" w:sz="0" w:space="0" w:color="auto"/>
        <w:right w:val="none" w:sz="0" w:space="0" w:color="auto"/>
      </w:divBdr>
      <w:divsChild>
        <w:div w:id="150371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7BF7-BE75-49F3-A392-DDB5E8DD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张欢</cp:lastModifiedBy>
  <cp:revision>2</cp:revision>
  <cp:lastPrinted>2022-08-10T09:39:00Z</cp:lastPrinted>
  <dcterms:created xsi:type="dcterms:W3CDTF">2023-02-21T08:36:00Z</dcterms:created>
  <dcterms:modified xsi:type="dcterms:W3CDTF">2023-02-21T08:36:00Z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C1C13B7CC9824179B8D19DE6E1B633B6</vt:lpwstr>
  </property>
</Properties>
</file>